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5"/>
        <w:tblW w:w="15352" w:type="dxa"/>
        <w:tblLook w:val="01E0"/>
      </w:tblPr>
      <w:tblGrid>
        <w:gridCol w:w="15352"/>
      </w:tblGrid>
      <w:tr w:rsidR="003326BC" w:rsidRPr="005B4A77" w:rsidTr="003326BC">
        <w:tc>
          <w:tcPr>
            <w:tcW w:w="7676" w:type="dxa"/>
          </w:tcPr>
          <w:p w:rsidR="003326BC" w:rsidRPr="005B4A77" w:rsidRDefault="003326BC" w:rsidP="00CE2B4C">
            <w:pPr>
              <w:rPr>
                <w:b/>
                <w:sz w:val="28"/>
                <w:szCs w:val="28"/>
              </w:rPr>
            </w:pPr>
            <w:r w:rsidRPr="005B4A77">
              <w:rPr>
                <w:b/>
                <w:sz w:val="28"/>
                <w:szCs w:val="28"/>
              </w:rPr>
              <w:t>ПОГОДЖЕНО</w:t>
            </w:r>
          </w:p>
        </w:tc>
      </w:tr>
      <w:tr w:rsidR="003326BC" w:rsidRPr="005B4A77" w:rsidTr="003326BC">
        <w:trPr>
          <w:trHeight w:val="368"/>
        </w:trPr>
        <w:tc>
          <w:tcPr>
            <w:tcW w:w="7676" w:type="dxa"/>
          </w:tcPr>
          <w:p w:rsidR="003326BC" w:rsidRPr="005B4A77" w:rsidRDefault="003326BC" w:rsidP="003326BC">
            <w:pPr>
              <w:rPr>
                <w:sz w:val="28"/>
                <w:szCs w:val="28"/>
              </w:rPr>
            </w:pPr>
            <w:r>
              <w:rPr>
                <w:sz w:val="28"/>
                <w:szCs w:val="28"/>
              </w:rPr>
              <w:t>Заступник голови</w:t>
            </w:r>
            <w:r>
              <w:rPr>
                <w:sz w:val="28"/>
                <w:szCs w:val="28"/>
              </w:rPr>
              <w:t xml:space="preserve"> </w:t>
            </w:r>
            <w:r>
              <w:rPr>
                <w:sz w:val="28"/>
                <w:szCs w:val="28"/>
              </w:rPr>
              <w:t>облдержадміністрації</w:t>
            </w:r>
          </w:p>
        </w:tc>
      </w:tr>
      <w:tr w:rsidR="003326BC" w:rsidRPr="0030786C" w:rsidTr="003326BC">
        <w:tc>
          <w:tcPr>
            <w:tcW w:w="7676" w:type="dxa"/>
          </w:tcPr>
          <w:p w:rsidR="003326BC" w:rsidRPr="0030786C" w:rsidRDefault="003326BC" w:rsidP="003326BC">
            <w:pPr>
              <w:rPr>
                <w:sz w:val="28"/>
                <w:szCs w:val="28"/>
              </w:rPr>
            </w:pPr>
            <w:r w:rsidRPr="005B4A77">
              <w:rPr>
                <w:sz w:val="28"/>
                <w:szCs w:val="28"/>
              </w:rPr>
              <w:t xml:space="preserve">__________________ </w:t>
            </w:r>
            <w:r w:rsidRPr="005B4A77">
              <w:rPr>
                <w:sz w:val="28"/>
                <w:szCs w:val="28"/>
                <w:lang w:val="en-US"/>
              </w:rPr>
              <w:t xml:space="preserve">      </w:t>
            </w:r>
            <w:r>
              <w:rPr>
                <w:b/>
                <w:sz w:val="28"/>
                <w:szCs w:val="28"/>
              </w:rPr>
              <w:t>Ю.Ю.КЛИМЕНКО</w:t>
            </w:r>
          </w:p>
        </w:tc>
      </w:tr>
      <w:tr w:rsidR="003326BC" w:rsidRPr="005B4A77" w:rsidTr="003326BC">
        <w:tc>
          <w:tcPr>
            <w:tcW w:w="7676" w:type="dxa"/>
          </w:tcPr>
          <w:p w:rsidR="003326BC" w:rsidRPr="005B4A77" w:rsidRDefault="003326BC" w:rsidP="00CE2B4C">
            <w:pPr>
              <w:rPr>
                <w:sz w:val="28"/>
                <w:szCs w:val="28"/>
              </w:rPr>
            </w:pPr>
            <w:r w:rsidRPr="005B4A77">
              <w:rPr>
                <w:sz w:val="28"/>
                <w:szCs w:val="28"/>
              </w:rPr>
              <w:t>„_____” ___________</w:t>
            </w:r>
            <w:r w:rsidRPr="005B4A77">
              <w:rPr>
                <w:sz w:val="28"/>
                <w:szCs w:val="28"/>
                <w:lang w:val="en-US"/>
              </w:rPr>
              <w:t>______</w:t>
            </w:r>
            <w:r w:rsidRPr="005B4A77">
              <w:rPr>
                <w:sz w:val="28"/>
                <w:szCs w:val="28"/>
              </w:rPr>
              <w:t xml:space="preserve">  20</w:t>
            </w:r>
            <w:r w:rsidRPr="005B4A77">
              <w:rPr>
                <w:sz w:val="28"/>
                <w:szCs w:val="28"/>
                <w:lang w:val="en-US"/>
              </w:rPr>
              <w:t xml:space="preserve">15 </w:t>
            </w:r>
            <w:r w:rsidRPr="005B4A77">
              <w:rPr>
                <w:sz w:val="28"/>
                <w:szCs w:val="28"/>
              </w:rPr>
              <w:t>р.</w:t>
            </w:r>
          </w:p>
        </w:tc>
      </w:tr>
    </w:tbl>
    <w:p w:rsidR="00206187" w:rsidRDefault="00206187" w:rsidP="001F22BB">
      <w:pPr>
        <w:pStyle w:val="4"/>
        <w:ind w:firstLine="0"/>
        <w:jc w:val="center"/>
        <w:rPr>
          <w:sz w:val="28"/>
          <w:szCs w:val="28"/>
        </w:rPr>
      </w:pPr>
    </w:p>
    <w:p w:rsidR="003326BC" w:rsidRDefault="003326BC" w:rsidP="001F22BB">
      <w:pPr>
        <w:pStyle w:val="4"/>
        <w:ind w:firstLine="0"/>
        <w:jc w:val="center"/>
        <w:rPr>
          <w:sz w:val="28"/>
          <w:szCs w:val="28"/>
        </w:rPr>
      </w:pPr>
    </w:p>
    <w:p w:rsidR="001F22BB" w:rsidRDefault="001F22BB" w:rsidP="001F22BB">
      <w:pPr>
        <w:pStyle w:val="4"/>
        <w:ind w:firstLine="0"/>
        <w:jc w:val="center"/>
        <w:rPr>
          <w:sz w:val="28"/>
          <w:szCs w:val="28"/>
        </w:rPr>
      </w:pPr>
      <w:r w:rsidRPr="003E385B">
        <w:rPr>
          <w:sz w:val="28"/>
          <w:szCs w:val="28"/>
        </w:rPr>
        <w:t>ПЛАН РОБОТИ</w:t>
      </w:r>
    </w:p>
    <w:p w:rsidR="001F22BB" w:rsidRDefault="001F22BB" w:rsidP="001F22BB">
      <w:pPr>
        <w:jc w:val="center"/>
        <w:outlineLvl w:val="0"/>
        <w:rPr>
          <w:b/>
          <w:sz w:val="28"/>
          <w:szCs w:val="28"/>
        </w:rPr>
      </w:pPr>
      <w:r w:rsidRPr="001F22BB">
        <w:rPr>
          <w:b/>
          <w:sz w:val="28"/>
          <w:szCs w:val="28"/>
        </w:rPr>
        <w:t xml:space="preserve">Департаменту економічного розвитку, торгівлі, зовнішніх зносин та зовнішньоекономічної діяльності Луганської облдержадміністрації на період з </w:t>
      </w:r>
      <w:r w:rsidR="00F4581A">
        <w:rPr>
          <w:b/>
          <w:sz w:val="28"/>
          <w:szCs w:val="28"/>
        </w:rPr>
        <w:t>21.09</w:t>
      </w:r>
      <w:r w:rsidRPr="001F22BB">
        <w:rPr>
          <w:b/>
          <w:sz w:val="28"/>
          <w:szCs w:val="28"/>
        </w:rPr>
        <w:t>.2015 по 2</w:t>
      </w:r>
      <w:r w:rsidR="00F4581A">
        <w:rPr>
          <w:b/>
          <w:sz w:val="28"/>
          <w:szCs w:val="28"/>
        </w:rPr>
        <w:t>5</w:t>
      </w:r>
      <w:r w:rsidRPr="001F22BB">
        <w:rPr>
          <w:b/>
          <w:sz w:val="28"/>
          <w:szCs w:val="28"/>
        </w:rPr>
        <w:t>.0</w:t>
      </w:r>
      <w:r w:rsidR="00F4581A">
        <w:rPr>
          <w:b/>
          <w:sz w:val="28"/>
          <w:szCs w:val="28"/>
        </w:rPr>
        <w:t>9</w:t>
      </w:r>
      <w:r w:rsidRPr="001F22BB">
        <w:rPr>
          <w:b/>
          <w:sz w:val="28"/>
          <w:szCs w:val="28"/>
        </w:rPr>
        <w:t xml:space="preserve">.2015 </w:t>
      </w:r>
    </w:p>
    <w:p w:rsidR="001F22BB" w:rsidRPr="001F22BB" w:rsidRDefault="001F22BB" w:rsidP="001F22BB">
      <w:pPr>
        <w:jc w:val="center"/>
        <w:outlineLvl w:val="0"/>
        <w:rPr>
          <w:sz w:val="16"/>
          <w:szCs w:val="16"/>
        </w:rPr>
      </w:pP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6"/>
        <w:gridCol w:w="9640"/>
        <w:gridCol w:w="1985"/>
        <w:gridCol w:w="2268"/>
      </w:tblGrid>
      <w:tr w:rsidR="00D523F0" w:rsidRPr="0097377D" w:rsidTr="00FC570E">
        <w:trPr>
          <w:trHeight w:val="676"/>
          <w:tblHeader/>
        </w:trPr>
        <w:tc>
          <w:tcPr>
            <w:tcW w:w="926" w:type="dxa"/>
          </w:tcPr>
          <w:p w:rsidR="00D523F0" w:rsidRPr="0097377D" w:rsidRDefault="00D523F0" w:rsidP="00DE381D">
            <w:pPr>
              <w:jc w:val="center"/>
              <w:rPr>
                <w:b/>
                <w:spacing w:val="-20"/>
                <w:sz w:val="28"/>
                <w:szCs w:val="28"/>
              </w:rPr>
            </w:pPr>
            <w:r w:rsidRPr="0097377D">
              <w:rPr>
                <w:b/>
                <w:spacing w:val="-20"/>
                <w:sz w:val="28"/>
                <w:szCs w:val="28"/>
              </w:rPr>
              <w:t>№</w:t>
            </w:r>
          </w:p>
          <w:p w:rsidR="00D523F0" w:rsidRPr="0097377D" w:rsidRDefault="00D523F0" w:rsidP="001F22BB">
            <w:pPr>
              <w:jc w:val="center"/>
              <w:rPr>
                <w:b/>
                <w:spacing w:val="-20"/>
                <w:sz w:val="28"/>
                <w:szCs w:val="28"/>
              </w:rPr>
            </w:pPr>
            <w:r w:rsidRPr="0097377D">
              <w:rPr>
                <w:b/>
                <w:spacing w:val="-20"/>
                <w:sz w:val="28"/>
                <w:szCs w:val="28"/>
              </w:rPr>
              <w:t>з/п</w:t>
            </w:r>
          </w:p>
        </w:tc>
        <w:tc>
          <w:tcPr>
            <w:tcW w:w="9640" w:type="dxa"/>
          </w:tcPr>
          <w:p w:rsidR="00D523F0" w:rsidRDefault="00D523F0" w:rsidP="00DE381D">
            <w:pPr>
              <w:jc w:val="center"/>
              <w:rPr>
                <w:b/>
                <w:spacing w:val="-20"/>
                <w:sz w:val="28"/>
                <w:szCs w:val="28"/>
              </w:rPr>
            </w:pPr>
          </w:p>
          <w:p w:rsidR="00D523F0" w:rsidRPr="0097377D" w:rsidRDefault="00D523F0" w:rsidP="00DE381D">
            <w:pPr>
              <w:jc w:val="center"/>
              <w:rPr>
                <w:b/>
                <w:spacing w:val="-20"/>
                <w:sz w:val="28"/>
                <w:szCs w:val="28"/>
              </w:rPr>
            </w:pPr>
            <w:r w:rsidRPr="0097377D">
              <w:rPr>
                <w:b/>
                <w:spacing w:val="-20"/>
                <w:sz w:val="28"/>
                <w:szCs w:val="28"/>
              </w:rPr>
              <w:t>Зміст заходів</w:t>
            </w:r>
          </w:p>
        </w:tc>
        <w:tc>
          <w:tcPr>
            <w:tcW w:w="1985" w:type="dxa"/>
          </w:tcPr>
          <w:p w:rsidR="00D523F0" w:rsidRPr="0097377D" w:rsidRDefault="00D523F0" w:rsidP="00DE381D">
            <w:pPr>
              <w:jc w:val="center"/>
              <w:rPr>
                <w:b/>
                <w:spacing w:val="-20"/>
                <w:sz w:val="28"/>
                <w:szCs w:val="28"/>
              </w:rPr>
            </w:pPr>
            <w:r w:rsidRPr="0097377D">
              <w:rPr>
                <w:b/>
                <w:spacing w:val="-20"/>
                <w:sz w:val="28"/>
                <w:szCs w:val="28"/>
              </w:rPr>
              <w:t>Термін виконання</w:t>
            </w:r>
          </w:p>
        </w:tc>
        <w:tc>
          <w:tcPr>
            <w:tcW w:w="2268" w:type="dxa"/>
          </w:tcPr>
          <w:p w:rsidR="00D523F0" w:rsidRPr="0097377D" w:rsidRDefault="00D523F0" w:rsidP="001F22BB">
            <w:pPr>
              <w:jc w:val="center"/>
              <w:rPr>
                <w:b/>
                <w:spacing w:val="-20"/>
                <w:sz w:val="28"/>
                <w:szCs w:val="28"/>
              </w:rPr>
            </w:pPr>
            <w:r w:rsidRPr="0097377D">
              <w:rPr>
                <w:b/>
                <w:spacing w:val="-20"/>
                <w:sz w:val="28"/>
                <w:szCs w:val="28"/>
              </w:rPr>
              <w:t>Відповідальні виконавці</w:t>
            </w:r>
          </w:p>
        </w:tc>
      </w:tr>
      <w:tr w:rsidR="00D523F0" w:rsidRPr="0097377D" w:rsidTr="00FC570E">
        <w:trPr>
          <w:trHeight w:val="21"/>
          <w:tblHeader/>
        </w:trPr>
        <w:tc>
          <w:tcPr>
            <w:tcW w:w="926" w:type="dxa"/>
          </w:tcPr>
          <w:p w:rsidR="00D523F0" w:rsidRPr="0097377D" w:rsidRDefault="00D523F0" w:rsidP="00DE381D">
            <w:pPr>
              <w:jc w:val="center"/>
              <w:rPr>
                <w:b/>
                <w:spacing w:val="-20"/>
                <w:sz w:val="28"/>
                <w:szCs w:val="28"/>
              </w:rPr>
            </w:pPr>
            <w:r w:rsidRPr="0097377D">
              <w:rPr>
                <w:b/>
                <w:spacing w:val="-20"/>
                <w:sz w:val="28"/>
                <w:szCs w:val="28"/>
              </w:rPr>
              <w:t>1</w:t>
            </w:r>
          </w:p>
        </w:tc>
        <w:tc>
          <w:tcPr>
            <w:tcW w:w="9640" w:type="dxa"/>
          </w:tcPr>
          <w:p w:rsidR="00D523F0" w:rsidRPr="0097377D" w:rsidRDefault="00D523F0" w:rsidP="00DE381D">
            <w:pPr>
              <w:jc w:val="center"/>
              <w:rPr>
                <w:b/>
                <w:spacing w:val="-20"/>
                <w:sz w:val="28"/>
                <w:szCs w:val="28"/>
              </w:rPr>
            </w:pPr>
            <w:r w:rsidRPr="0097377D">
              <w:rPr>
                <w:b/>
                <w:spacing w:val="-20"/>
                <w:sz w:val="28"/>
                <w:szCs w:val="28"/>
              </w:rPr>
              <w:t>2</w:t>
            </w:r>
          </w:p>
        </w:tc>
        <w:tc>
          <w:tcPr>
            <w:tcW w:w="1985" w:type="dxa"/>
          </w:tcPr>
          <w:p w:rsidR="00D523F0" w:rsidRPr="0097377D" w:rsidRDefault="00D523F0" w:rsidP="00DE381D">
            <w:pPr>
              <w:jc w:val="center"/>
              <w:rPr>
                <w:b/>
                <w:spacing w:val="-20"/>
                <w:sz w:val="28"/>
                <w:szCs w:val="28"/>
              </w:rPr>
            </w:pPr>
            <w:r>
              <w:rPr>
                <w:b/>
                <w:spacing w:val="-20"/>
                <w:sz w:val="28"/>
                <w:szCs w:val="28"/>
              </w:rPr>
              <w:t>3</w:t>
            </w:r>
          </w:p>
        </w:tc>
        <w:tc>
          <w:tcPr>
            <w:tcW w:w="2268" w:type="dxa"/>
          </w:tcPr>
          <w:p w:rsidR="00D523F0" w:rsidRPr="0097377D" w:rsidRDefault="00D523F0" w:rsidP="00DE381D">
            <w:pPr>
              <w:jc w:val="center"/>
              <w:rPr>
                <w:b/>
                <w:spacing w:val="-20"/>
                <w:sz w:val="28"/>
                <w:szCs w:val="28"/>
              </w:rPr>
            </w:pPr>
            <w:r>
              <w:rPr>
                <w:b/>
                <w:spacing w:val="-20"/>
                <w:sz w:val="28"/>
                <w:szCs w:val="28"/>
              </w:rPr>
              <w:t>4</w:t>
            </w:r>
          </w:p>
        </w:tc>
      </w:tr>
      <w:tr w:rsidR="00D523F0" w:rsidRPr="0097377D" w:rsidTr="00FC570E">
        <w:trPr>
          <w:trHeight w:val="21"/>
          <w:tblHeader/>
        </w:trPr>
        <w:tc>
          <w:tcPr>
            <w:tcW w:w="14819" w:type="dxa"/>
            <w:gridSpan w:val="4"/>
          </w:tcPr>
          <w:p w:rsidR="00D523F0" w:rsidRDefault="00D523F0" w:rsidP="00DE381D">
            <w:pPr>
              <w:snapToGrid w:val="0"/>
              <w:rPr>
                <w:b/>
                <w:spacing w:val="-20"/>
                <w:sz w:val="28"/>
                <w:szCs w:val="28"/>
              </w:rPr>
            </w:pPr>
            <w:r w:rsidRPr="0097377D">
              <w:rPr>
                <w:b/>
                <w:spacing w:val="-20"/>
                <w:sz w:val="28"/>
                <w:szCs w:val="28"/>
              </w:rPr>
              <w:t>І. Контрольна діяльність</w:t>
            </w:r>
          </w:p>
          <w:p w:rsidR="000D15B9" w:rsidRPr="000D15B9" w:rsidRDefault="000D15B9" w:rsidP="00DE381D">
            <w:pPr>
              <w:snapToGrid w:val="0"/>
              <w:rPr>
                <w:b/>
                <w:spacing w:val="-20"/>
                <w:sz w:val="16"/>
                <w:szCs w:val="16"/>
              </w:rPr>
            </w:pP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Pr="009F60D3" w:rsidRDefault="00F4581A" w:rsidP="00311657">
            <w:pPr>
              <w:suppressAutoHyphens/>
              <w:jc w:val="both"/>
              <w:rPr>
                <w:sz w:val="28"/>
                <w:szCs w:val="28"/>
              </w:rPr>
            </w:pPr>
            <w:r w:rsidRPr="009F60D3">
              <w:rPr>
                <w:sz w:val="28"/>
                <w:szCs w:val="28"/>
              </w:rPr>
              <w:t>На виконання листа Міністерства регіонального розвитку, будівництва та житлово-комунального господарства України від 15.06.2015 № 7/31-6776 підготовка та надання показників соціально-економічного розвитку регіону, обсяги прямих іноземних інвестицій за видами економічної діяльності, наявність і стан основних засобів</w:t>
            </w:r>
          </w:p>
        </w:tc>
        <w:tc>
          <w:tcPr>
            <w:tcW w:w="1985" w:type="dxa"/>
          </w:tcPr>
          <w:p w:rsidR="00F4581A" w:rsidRPr="009F60D3" w:rsidRDefault="00F4581A" w:rsidP="00311657">
            <w:pPr>
              <w:jc w:val="center"/>
              <w:rPr>
                <w:sz w:val="28"/>
                <w:szCs w:val="28"/>
              </w:rPr>
            </w:pPr>
            <w:r w:rsidRPr="009F60D3">
              <w:rPr>
                <w:sz w:val="28"/>
                <w:szCs w:val="28"/>
              </w:rPr>
              <w:t>21.09.2015</w:t>
            </w:r>
          </w:p>
        </w:tc>
        <w:tc>
          <w:tcPr>
            <w:tcW w:w="2268" w:type="dxa"/>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Якобсон С.Ю.</w:t>
            </w:r>
          </w:p>
          <w:p w:rsidR="00F4581A" w:rsidRPr="009F60D3" w:rsidRDefault="00F4581A" w:rsidP="00311657">
            <w:pPr>
              <w:rPr>
                <w:sz w:val="28"/>
                <w:szCs w:val="28"/>
              </w:rPr>
            </w:pP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Pr="009F60D3" w:rsidRDefault="00F4581A" w:rsidP="00311657">
            <w:pPr>
              <w:suppressAutoHyphens/>
              <w:jc w:val="both"/>
              <w:rPr>
                <w:sz w:val="28"/>
                <w:szCs w:val="28"/>
              </w:rPr>
            </w:pPr>
            <w:r w:rsidRPr="009F60D3">
              <w:rPr>
                <w:sz w:val="28"/>
                <w:szCs w:val="28"/>
              </w:rPr>
              <w:t>На виконання листа Міністерства регіонального розвитку, будівництва та житлово-комунального господарства України від 15.06.2015 № 7/31-6776 підготовка та надання інформаційно-аналітичних матеріалів щодо основних тенденцій соціально-економічного розвитку регіону</w:t>
            </w:r>
          </w:p>
        </w:tc>
        <w:tc>
          <w:tcPr>
            <w:tcW w:w="1985" w:type="dxa"/>
          </w:tcPr>
          <w:p w:rsidR="00F4581A" w:rsidRPr="009F60D3" w:rsidRDefault="00F4581A" w:rsidP="00311657">
            <w:pPr>
              <w:jc w:val="center"/>
              <w:rPr>
                <w:sz w:val="28"/>
                <w:szCs w:val="28"/>
              </w:rPr>
            </w:pPr>
            <w:r w:rsidRPr="009F60D3">
              <w:rPr>
                <w:sz w:val="28"/>
                <w:szCs w:val="28"/>
              </w:rPr>
              <w:t>21.09.2015</w:t>
            </w:r>
          </w:p>
        </w:tc>
        <w:tc>
          <w:tcPr>
            <w:tcW w:w="2268" w:type="dxa"/>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Default="00F4581A" w:rsidP="00F458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Pr>
                <w:sz w:val="28"/>
                <w:szCs w:val="28"/>
              </w:rPr>
              <w:t xml:space="preserve">Здійснення моніторингу діяльності центрів надання адміністративних послуг області за 9 місяців 2015 року  та інформування Міністерства економічного розвитку і торгівлі України (на підставі листа Мінекономрозвитку України від 29.04.2014 № 2522-06/13577-08) </w:t>
            </w:r>
          </w:p>
        </w:tc>
        <w:tc>
          <w:tcPr>
            <w:tcW w:w="1985" w:type="dxa"/>
          </w:tcPr>
          <w:p w:rsidR="00F4581A" w:rsidRPr="00F4581A" w:rsidRDefault="00F4581A" w:rsidP="00311657">
            <w:pPr>
              <w:snapToGrid w:val="0"/>
              <w:jc w:val="center"/>
              <w:rPr>
                <w:sz w:val="28"/>
                <w:szCs w:val="28"/>
              </w:rPr>
            </w:pPr>
            <w:r w:rsidRPr="00F4581A">
              <w:rPr>
                <w:sz w:val="28"/>
                <w:szCs w:val="28"/>
              </w:rPr>
              <w:t>25.09.2015</w:t>
            </w:r>
          </w:p>
        </w:tc>
        <w:tc>
          <w:tcPr>
            <w:tcW w:w="2268" w:type="dxa"/>
          </w:tcPr>
          <w:p w:rsidR="00F4581A" w:rsidRDefault="00F4581A" w:rsidP="00311657">
            <w:pPr>
              <w:snapToGrid w:val="0"/>
              <w:rPr>
                <w:spacing w:val="-20"/>
                <w:sz w:val="28"/>
                <w:szCs w:val="28"/>
              </w:rPr>
            </w:pPr>
            <w:r>
              <w:rPr>
                <w:spacing w:val="-20"/>
                <w:sz w:val="28"/>
                <w:szCs w:val="28"/>
              </w:rPr>
              <w:t>Коломицева Н.П.</w:t>
            </w:r>
          </w:p>
          <w:p w:rsidR="00F4581A" w:rsidRDefault="00F4581A" w:rsidP="00311657">
            <w:pPr>
              <w:snapToGrid w:val="0"/>
              <w:rPr>
                <w:spacing w:val="-10"/>
                <w:sz w:val="28"/>
                <w:szCs w:val="28"/>
              </w:rPr>
            </w:pPr>
            <w:r>
              <w:rPr>
                <w:spacing w:val="-20"/>
                <w:sz w:val="28"/>
                <w:szCs w:val="28"/>
              </w:rPr>
              <w:t>Самойлова О.А..</w:t>
            </w: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Pr="0097377D" w:rsidRDefault="00F4581A" w:rsidP="00A7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Збір інформації про фактичну потребу ресурсів та майна у зв</w:t>
            </w:r>
            <w:r w:rsidRPr="00FE2592">
              <w:rPr>
                <w:sz w:val="28"/>
                <w:szCs w:val="28"/>
              </w:rPr>
              <w:t>’</w:t>
            </w:r>
            <w:r>
              <w:rPr>
                <w:sz w:val="28"/>
                <w:szCs w:val="28"/>
              </w:rPr>
              <w:t>язку з подіями, що відбуваються на території Луганської області та прогноз обсягів бюджетного фінансування, необхідних для проведення відновлювальних (ремонтних) робіт на зазначених територіях до кінця поточного року</w:t>
            </w:r>
          </w:p>
        </w:tc>
        <w:tc>
          <w:tcPr>
            <w:tcW w:w="1985" w:type="dxa"/>
          </w:tcPr>
          <w:p w:rsidR="00F4581A" w:rsidRPr="00A32CBF" w:rsidRDefault="00F4581A" w:rsidP="0040324D">
            <w:pPr>
              <w:jc w:val="center"/>
              <w:rPr>
                <w:sz w:val="28"/>
                <w:szCs w:val="28"/>
                <w:lang w:val="ru-RU"/>
              </w:rPr>
            </w:pPr>
            <w:r w:rsidRPr="00A32CBF">
              <w:rPr>
                <w:sz w:val="28"/>
                <w:szCs w:val="28"/>
                <w:lang w:val="ru-RU"/>
              </w:rPr>
              <w:t>щотижнево</w:t>
            </w:r>
          </w:p>
        </w:tc>
        <w:tc>
          <w:tcPr>
            <w:tcW w:w="2268" w:type="dxa"/>
          </w:tcPr>
          <w:p w:rsidR="00F4581A" w:rsidRPr="0097377D" w:rsidRDefault="00A705E0" w:rsidP="0040324D">
            <w:pPr>
              <w:rPr>
                <w:spacing w:val="-10"/>
                <w:sz w:val="28"/>
                <w:szCs w:val="28"/>
              </w:rPr>
            </w:pPr>
            <w:r>
              <w:rPr>
                <w:color w:val="212121"/>
                <w:sz w:val="28"/>
                <w:szCs w:val="28"/>
                <w:lang w:eastAsia="uk-UA"/>
              </w:rPr>
              <w:t>Ткаченко К.С., Захарченко Є.В.</w:t>
            </w: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Pr="0097377D" w:rsidRDefault="00F4581A" w:rsidP="00DF7B3C">
            <w:pPr>
              <w:autoSpaceDE w:val="0"/>
              <w:spacing w:line="200" w:lineRule="atLeast"/>
              <w:contextualSpacing/>
              <w:jc w:val="both"/>
              <w:rPr>
                <w:spacing w:val="-10"/>
                <w:sz w:val="28"/>
                <w:szCs w:val="28"/>
              </w:rPr>
            </w:pPr>
            <w:r w:rsidRPr="00DA6F28">
              <w:rPr>
                <w:rFonts w:ascii="Times New Roman CYR" w:hAnsi="Times New Roman CYR" w:cs="Times New Roman CYR"/>
                <w:color w:val="000000"/>
                <w:sz w:val="28"/>
                <w:szCs w:val="28"/>
                <w:lang w:eastAsia="uk-UA"/>
              </w:rPr>
              <w:t xml:space="preserve">Збір інформації про стан проведення відновлювальних робіт у звільнених від </w:t>
            </w:r>
            <w:r w:rsidR="00DF7B3C">
              <w:rPr>
                <w:rFonts w:ascii="Times New Roman CYR" w:hAnsi="Times New Roman CYR" w:cs="Times New Roman CYR"/>
                <w:color w:val="000000"/>
                <w:sz w:val="28"/>
                <w:szCs w:val="28"/>
                <w:lang w:eastAsia="uk-UA"/>
              </w:rPr>
              <w:t>незаконних озброєних формувань</w:t>
            </w:r>
            <w:r w:rsidRPr="00DA6F28">
              <w:rPr>
                <w:rFonts w:ascii="Times New Roman CYR" w:hAnsi="Times New Roman CYR" w:cs="Times New Roman CYR"/>
                <w:color w:val="000000"/>
                <w:sz w:val="28"/>
                <w:szCs w:val="28"/>
                <w:lang w:eastAsia="uk-UA"/>
              </w:rPr>
              <w:t xml:space="preserve"> населених пунктах Луганської області</w:t>
            </w:r>
          </w:p>
        </w:tc>
        <w:tc>
          <w:tcPr>
            <w:tcW w:w="1985" w:type="dxa"/>
          </w:tcPr>
          <w:p w:rsidR="00F4581A" w:rsidRPr="00A32CBF" w:rsidRDefault="00F4581A" w:rsidP="0040324D">
            <w:pPr>
              <w:jc w:val="center"/>
              <w:rPr>
                <w:sz w:val="28"/>
                <w:szCs w:val="28"/>
                <w:lang w:val="ru-RU"/>
              </w:rPr>
            </w:pPr>
            <w:r w:rsidRPr="00A32CBF">
              <w:rPr>
                <w:sz w:val="28"/>
                <w:szCs w:val="28"/>
                <w:lang w:val="ru-RU"/>
              </w:rPr>
              <w:t>щотижнево</w:t>
            </w:r>
          </w:p>
        </w:tc>
        <w:tc>
          <w:tcPr>
            <w:tcW w:w="2268" w:type="dxa"/>
          </w:tcPr>
          <w:p w:rsidR="00F4581A" w:rsidRPr="0097377D" w:rsidRDefault="00A705E0" w:rsidP="0040324D">
            <w:pPr>
              <w:rPr>
                <w:spacing w:val="-10"/>
                <w:sz w:val="28"/>
                <w:szCs w:val="28"/>
              </w:rPr>
            </w:pPr>
            <w:r>
              <w:rPr>
                <w:color w:val="212121"/>
                <w:sz w:val="28"/>
                <w:szCs w:val="28"/>
                <w:lang w:eastAsia="uk-UA"/>
              </w:rPr>
              <w:t>Ткаченко К.С., Захарченко Є.В.</w:t>
            </w: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Default="00F4581A" w:rsidP="00A705E0">
            <w:pPr>
              <w:jc w:val="both"/>
              <w:rPr>
                <w:sz w:val="28"/>
                <w:szCs w:val="28"/>
              </w:rPr>
            </w:pPr>
            <w:r>
              <w:rPr>
                <w:sz w:val="28"/>
                <w:szCs w:val="28"/>
              </w:rPr>
              <w:t>Підготовка інформації</w:t>
            </w:r>
            <w:r w:rsidRPr="00FD4B9E">
              <w:rPr>
                <w:sz w:val="28"/>
                <w:szCs w:val="28"/>
              </w:rPr>
              <w:t xml:space="preserve"> щодо стану розроблення та затвердження регіональних стратегій розвитку, планів заходів з їх реалізації, переліків інвестиційних програм та проектів, що можуть фінансуватися за рахунок коштів державного фонду регіонального розвитку у 2015 р. та 2016 р.</w:t>
            </w:r>
          </w:p>
        </w:tc>
        <w:tc>
          <w:tcPr>
            <w:tcW w:w="1985" w:type="dxa"/>
          </w:tcPr>
          <w:p w:rsidR="00F4581A" w:rsidRPr="00397C95" w:rsidRDefault="00F4581A" w:rsidP="0040324D">
            <w:pPr>
              <w:jc w:val="center"/>
              <w:rPr>
                <w:sz w:val="28"/>
                <w:szCs w:val="28"/>
              </w:rPr>
            </w:pPr>
            <w:r>
              <w:rPr>
                <w:sz w:val="28"/>
                <w:szCs w:val="28"/>
              </w:rPr>
              <w:t>щ</w:t>
            </w:r>
            <w:r w:rsidRPr="00397C95">
              <w:rPr>
                <w:sz w:val="28"/>
                <w:szCs w:val="28"/>
              </w:rPr>
              <w:t>оп’ятниці</w:t>
            </w:r>
          </w:p>
        </w:tc>
        <w:tc>
          <w:tcPr>
            <w:tcW w:w="2268" w:type="dxa"/>
          </w:tcPr>
          <w:p w:rsidR="00A705E0" w:rsidRDefault="00A705E0" w:rsidP="00A705E0">
            <w:pPr>
              <w:jc w:val="both"/>
              <w:rPr>
                <w:spacing w:val="-20"/>
                <w:sz w:val="28"/>
                <w:szCs w:val="28"/>
              </w:rPr>
            </w:pPr>
            <w:r>
              <w:rPr>
                <w:spacing w:val="-20"/>
                <w:sz w:val="28"/>
                <w:szCs w:val="28"/>
              </w:rPr>
              <w:t>Ткаченко К.С.,</w:t>
            </w:r>
          </w:p>
          <w:p w:rsidR="00F4581A" w:rsidRDefault="00A705E0" w:rsidP="00A705E0">
            <w:pPr>
              <w:jc w:val="both"/>
              <w:rPr>
                <w:spacing w:val="-10"/>
                <w:sz w:val="28"/>
                <w:szCs w:val="28"/>
              </w:rPr>
            </w:pPr>
            <w:r>
              <w:rPr>
                <w:spacing w:val="-20"/>
                <w:sz w:val="28"/>
                <w:szCs w:val="28"/>
              </w:rPr>
              <w:t>Котілевська А.М.</w:t>
            </w:r>
          </w:p>
        </w:tc>
      </w:tr>
      <w:tr w:rsidR="00F4581A" w:rsidRPr="0097377D" w:rsidTr="00FC570E">
        <w:trPr>
          <w:trHeight w:val="20"/>
          <w:tblHeader/>
        </w:trPr>
        <w:tc>
          <w:tcPr>
            <w:tcW w:w="926" w:type="dxa"/>
          </w:tcPr>
          <w:p w:rsidR="00F4581A" w:rsidRPr="0097377D" w:rsidRDefault="00F4581A" w:rsidP="00DE381D">
            <w:pPr>
              <w:numPr>
                <w:ilvl w:val="0"/>
                <w:numId w:val="1"/>
              </w:numPr>
              <w:rPr>
                <w:spacing w:val="-20"/>
                <w:sz w:val="28"/>
                <w:szCs w:val="28"/>
              </w:rPr>
            </w:pPr>
          </w:p>
        </w:tc>
        <w:tc>
          <w:tcPr>
            <w:tcW w:w="9640" w:type="dxa"/>
          </w:tcPr>
          <w:p w:rsidR="00F4581A" w:rsidRDefault="00F4581A" w:rsidP="0040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Підготовка Мінфіну пропозиці</w:t>
            </w:r>
            <w:r w:rsidR="0040324D">
              <w:rPr>
                <w:sz w:val="28"/>
                <w:szCs w:val="28"/>
              </w:rPr>
              <w:t>й</w:t>
            </w:r>
            <w:r>
              <w:rPr>
                <w:sz w:val="28"/>
                <w:szCs w:val="28"/>
              </w:rPr>
              <w:t xml:space="preserve"> щодо приведення законодавчих актів України та нормативно-правових актів Кабінету Міністрів України у відповідність із Законом України «Про Рахункову палату»</w:t>
            </w:r>
          </w:p>
        </w:tc>
        <w:tc>
          <w:tcPr>
            <w:tcW w:w="1985" w:type="dxa"/>
          </w:tcPr>
          <w:p w:rsidR="00F4581A" w:rsidRDefault="00F4581A" w:rsidP="0040324D">
            <w:pPr>
              <w:jc w:val="center"/>
              <w:rPr>
                <w:sz w:val="28"/>
                <w:szCs w:val="28"/>
              </w:rPr>
            </w:pPr>
            <w:r>
              <w:rPr>
                <w:sz w:val="28"/>
                <w:szCs w:val="28"/>
              </w:rPr>
              <w:t>28.09.2015</w:t>
            </w:r>
          </w:p>
        </w:tc>
        <w:tc>
          <w:tcPr>
            <w:tcW w:w="2268" w:type="dxa"/>
          </w:tcPr>
          <w:p w:rsidR="00A705E0" w:rsidRDefault="00A705E0" w:rsidP="00A705E0">
            <w:pPr>
              <w:jc w:val="both"/>
              <w:rPr>
                <w:spacing w:val="-20"/>
                <w:sz w:val="28"/>
                <w:szCs w:val="28"/>
              </w:rPr>
            </w:pPr>
            <w:r>
              <w:rPr>
                <w:spacing w:val="-20"/>
                <w:sz w:val="28"/>
                <w:szCs w:val="28"/>
              </w:rPr>
              <w:t>Ткаченко К.С.,</w:t>
            </w:r>
          </w:p>
          <w:p w:rsidR="00F4581A" w:rsidRDefault="00A705E0" w:rsidP="00A705E0">
            <w:pPr>
              <w:jc w:val="both"/>
              <w:rPr>
                <w:spacing w:val="-10"/>
                <w:sz w:val="28"/>
                <w:szCs w:val="28"/>
              </w:rPr>
            </w:pPr>
            <w:r>
              <w:rPr>
                <w:spacing w:val="-20"/>
                <w:sz w:val="28"/>
                <w:szCs w:val="28"/>
              </w:rPr>
              <w:t>Котілевська А.М.</w:t>
            </w:r>
          </w:p>
        </w:tc>
      </w:tr>
      <w:tr w:rsidR="00A705E0" w:rsidRPr="0097377D" w:rsidTr="00FC570E">
        <w:trPr>
          <w:trHeight w:val="20"/>
          <w:tblHeader/>
        </w:trPr>
        <w:tc>
          <w:tcPr>
            <w:tcW w:w="926" w:type="dxa"/>
          </w:tcPr>
          <w:p w:rsidR="00A705E0" w:rsidRPr="0097377D" w:rsidRDefault="00A705E0" w:rsidP="00DE381D">
            <w:pPr>
              <w:numPr>
                <w:ilvl w:val="0"/>
                <w:numId w:val="1"/>
              </w:numPr>
              <w:rPr>
                <w:spacing w:val="-20"/>
                <w:sz w:val="28"/>
                <w:szCs w:val="28"/>
              </w:rPr>
            </w:pPr>
          </w:p>
        </w:tc>
        <w:tc>
          <w:tcPr>
            <w:tcW w:w="9640" w:type="dxa"/>
          </w:tcPr>
          <w:p w:rsidR="00A705E0" w:rsidRDefault="00A705E0" w:rsidP="006D4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Pr>
                <w:sz w:val="28"/>
                <w:szCs w:val="28"/>
              </w:rPr>
              <w:t>Підготовка інформації Фонду державного майна України щодо переліку об’єктів державної власності, які перебувають у сфері управління облдержадміністрації, тимчасово не використовуються та можуть відповідно до законодавства розглядатись як потенційні об’єкти оренди</w:t>
            </w:r>
          </w:p>
        </w:tc>
        <w:tc>
          <w:tcPr>
            <w:tcW w:w="1985" w:type="dxa"/>
          </w:tcPr>
          <w:p w:rsidR="00A705E0" w:rsidRDefault="00A705E0" w:rsidP="0040324D">
            <w:pPr>
              <w:snapToGrid w:val="0"/>
              <w:jc w:val="center"/>
              <w:rPr>
                <w:spacing w:val="-10"/>
                <w:sz w:val="28"/>
                <w:szCs w:val="28"/>
              </w:rPr>
            </w:pPr>
            <w:r>
              <w:rPr>
                <w:sz w:val="28"/>
                <w:szCs w:val="28"/>
              </w:rPr>
              <w:t>30.09.2015</w:t>
            </w:r>
          </w:p>
        </w:tc>
        <w:tc>
          <w:tcPr>
            <w:tcW w:w="2268" w:type="dxa"/>
          </w:tcPr>
          <w:p w:rsidR="00A705E0" w:rsidRDefault="00A705E0" w:rsidP="00A705E0">
            <w:pPr>
              <w:snapToGrid w:val="0"/>
              <w:rPr>
                <w:spacing w:val="-10"/>
                <w:sz w:val="28"/>
                <w:szCs w:val="28"/>
              </w:rPr>
            </w:pPr>
            <w:r>
              <w:rPr>
                <w:spacing w:val="-10"/>
                <w:sz w:val="28"/>
                <w:szCs w:val="28"/>
              </w:rPr>
              <w:t>Андрієнко Ю.Ю.</w:t>
            </w:r>
          </w:p>
          <w:p w:rsidR="00A705E0" w:rsidRDefault="00A705E0" w:rsidP="00A705E0">
            <w:pPr>
              <w:snapToGrid w:val="0"/>
              <w:rPr>
                <w:spacing w:val="-10"/>
                <w:sz w:val="28"/>
                <w:szCs w:val="28"/>
              </w:rPr>
            </w:pPr>
          </w:p>
        </w:tc>
      </w:tr>
      <w:tr w:rsidR="00A705E0" w:rsidRPr="0097377D" w:rsidTr="00FC570E">
        <w:trPr>
          <w:trHeight w:val="20"/>
          <w:tblHeader/>
        </w:trPr>
        <w:tc>
          <w:tcPr>
            <w:tcW w:w="926" w:type="dxa"/>
          </w:tcPr>
          <w:p w:rsidR="00A705E0" w:rsidRPr="0097377D" w:rsidRDefault="00A705E0" w:rsidP="00DE381D">
            <w:pPr>
              <w:numPr>
                <w:ilvl w:val="0"/>
                <w:numId w:val="1"/>
              </w:numPr>
              <w:rPr>
                <w:spacing w:val="-20"/>
                <w:sz w:val="28"/>
                <w:szCs w:val="28"/>
              </w:rPr>
            </w:pPr>
          </w:p>
        </w:tc>
        <w:tc>
          <w:tcPr>
            <w:tcW w:w="9640" w:type="dxa"/>
          </w:tcPr>
          <w:p w:rsidR="00A705E0" w:rsidRDefault="00A705E0" w:rsidP="006D4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Pr>
                <w:sz w:val="28"/>
                <w:szCs w:val="28"/>
              </w:rPr>
              <w:t>Підготовка інформації Адміністрації Президента України та Міністерству економічного розвитку і торгівлі України щодо об’єктів на підконтрольній українській владі території, стосовно яких може бути застосовано механізм державно-приватного партнерства</w:t>
            </w:r>
          </w:p>
        </w:tc>
        <w:tc>
          <w:tcPr>
            <w:tcW w:w="1985" w:type="dxa"/>
          </w:tcPr>
          <w:p w:rsidR="00A705E0" w:rsidRDefault="00A705E0" w:rsidP="00311657">
            <w:pPr>
              <w:snapToGrid w:val="0"/>
              <w:jc w:val="center"/>
              <w:rPr>
                <w:spacing w:val="-10"/>
                <w:sz w:val="28"/>
                <w:szCs w:val="28"/>
              </w:rPr>
            </w:pPr>
            <w:r>
              <w:rPr>
                <w:sz w:val="28"/>
                <w:szCs w:val="28"/>
              </w:rPr>
              <w:t>30.09.2015</w:t>
            </w:r>
          </w:p>
        </w:tc>
        <w:tc>
          <w:tcPr>
            <w:tcW w:w="2268" w:type="dxa"/>
          </w:tcPr>
          <w:p w:rsidR="00A705E0" w:rsidRDefault="00A705E0" w:rsidP="00A705E0">
            <w:pPr>
              <w:snapToGrid w:val="0"/>
            </w:pPr>
            <w:r>
              <w:rPr>
                <w:spacing w:val="-10"/>
                <w:sz w:val="28"/>
                <w:szCs w:val="28"/>
              </w:rPr>
              <w:t>Жукова Т.О.</w:t>
            </w:r>
          </w:p>
        </w:tc>
      </w:tr>
      <w:tr w:rsidR="00A705E0" w:rsidRPr="0097377D" w:rsidTr="00FC570E">
        <w:trPr>
          <w:trHeight w:val="20"/>
          <w:tblHeader/>
        </w:trPr>
        <w:tc>
          <w:tcPr>
            <w:tcW w:w="926" w:type="dxa"/>
          </w:tcPr>
          <w:p w:rsidR="00A705E0" w:rsidRPr="0097377D" w:rsidRDefault="00A705E0" w:rsidP="00DE381D">
            <w:pPr>
              <w:numPr>
                <w:ilvl w:val="0"/>
                <w:numId w:val="1"/>
              </w:numPr>
              <w:rPr>
                <w:spacing w:val="-20"/>
                <w:sz w:val="28"/>
                <w:szCs w:val="28"/>
              </w:rPr>
            </w:pPr>
          </w:p>
        </w:tc>
        <w:tc>
          <w:tcPr>
            <w:tcW w:w="9640" w:type="dxa"/>
          </w:tcPr>
          <w:p w:rsidR="00A705E0" w:rsidRPr="00A705E0" w:rsidRDefault="00A705E0" w:rsidP="006D4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Pr>
                <w:sz w:val="28"/>
                <w:szCs w:val="28"/>
              </w:rPr>
              <w:t>Підготовка інформації ПрАТ "Сєвєродонецьке об</w:t>
            </w:r>
            <w:r w:rsidRPr="00A705E0">
              <w:rPr>
                <w:sz w:val="28"/>
                <w:szCs w:val="28"/>
              </w:rPr>
              <w:t>'</w:t>
            </w:r>
            <w:r>
              <w:rPr>
                <w:sz w:val="28"/>
                <w:szCs w:val="28"/>
              </w:rPr>
              <w:t xml:space="preserve">єднання Азот" щодо включення в Програму розвитку вітчизняних промислових підприємств з урахуванням потреб Укрзалізниці, енергетики, оборонної промисловості заходу з будівництва ПС-500/220 кВ та повітряної лінії до ПС "Ювілейна-220кВ" для забезпечення запуску зазначеного </w:t>
            </w:r>
            <w:r w:rsidR="003C77A7">
              <w:rPr>
                <w:sz w:val="28"/>
                <w:szCs w:val="28"/>
              </w:rPr>
              <w:t>підприємства</w:t>
            </w:r>
          </w:p>
        </w:tc>
        <w:tc>
          <w:tcPr>
            <w:tcW w:w="1985" w:type="dxa"/>
          </w:tcPr>
          <w:p w:rsidR="00A705E0" w:rsidRDefault="00A705E0" w:rsidP="00311657">
            <w:pPr>
              <w:snapToGrid w:val="0"/>
              <w:jc w:val="center"/>
              <w:rPr>
                <w:spacing w:val="-10"/>
                <w:sz w:val="28"/>
                <w:szCs w:val="28"/>
              </w:rPr>
            </w:pPr>
            <w:r>
              <w:rPr>
                <w:sz w:val="28"/>
                <w:szCs w:val="28"/>
                <w:lang w:val="en-US"/>
              </w:rPr>
              <w:t>10</w:t>
            </w:r>
            <w:r>
              <w:rPr>
                <w:sz w:val="28"/>
                <w:szCs w:val="28"/>
              </w:rPr>
              <w:t>.</w:t>
            </w:r>
            <w:r>
              <w:rPr>
                <w:sz w:val="28"/>
                <w:szCs w:val="28"/>
                <w:lang w:val="en-US"/>
              </w:rPr>
              <w:t>10</w:t>
            </w:r>
            <w:r>
              <w:rPr>
                <w:sz w:val="28"/>
                <w:szCs w:val="28"/>
              </w:rPr>
              <w:t>.</w:t>
            </w:r>
            <w:r>
              <w:rPr>
                <w:sz w:val="28"/>
                <w:szCs w:val="28"/>
                <w:lang w:val="en-US"/>
              </w:rPr>
              <w:t>2015</w:t>
            </w:r>
          </w:p>
        </w:tc>
        <w:tc>
          <w:tcPr>
            <w:tcW w:w="2268" w:type="dxa"/>
          </w:tcPr>
          <w:p w:rsidR="00A705E0" w:rsidRDefault="00DF7B3C" w:rsidP="00DF7B3C">
            <w:pPr>
              <w:snapToGrid w:val="0"/>
              <w:rPr>
                <w:spacing w:val="-10"/>
                <w:sz w:val="28"/>
                <w:szCs w:val="28"/>
              </w:rPr>
            </w:pPr>
            <w:r>
              <w:rPr>
                <w:spacing w:val="-10"/>
                <w:sz w:val="28"/>
                <w:szCs w:val="28"/>
              </w:rPr>
              <w:t>Гетманчук О.Л.</w:t>
            </w:r>
          </w:p>
        </w:tc>
      </w:tr>
      <w:tr w:rsidR="00527961" w:rsidRPr="0097377D" w:rsidTr="00FC570E">
        <w:trPr>
          <w:trHeight w:val="20"/>
          <w:tblHeader/>
        </w:trPr>
        <w:tc>
          <w:tcPr>
            <w:tcW w:w="926" w:type="dxa"/>
          </w:tcPr>
          <w:p w:rsidR="00527961" w:rsidRPr="0097377D" w:rsidRDefault="00527961" w:rsidP="00DE381D">
            <w:pPr>
              <w:numPr>
                <w:ilvl w:val="0"/>
                <w:numId w:val="1"/>
              </w:numPr>
              <w:rPr>
                <w:spacing w:val="-20"/>
                <w:sz w:val="28"/>
                <w:szCs w:val="28"/>
              </w:rPr>
            </w:pPr>
          </w:p>
        </w:tc>
        <w:tc>
          <w:tcPr>
            <w:tcW w:w="9640" w:type="dxa"/>
          </w:tcPr>
          <w:p w:rsidR="00527961" w:rsidRPr="00AB4B42" w:rsidRDefault="00527961" w:rsidP="005279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Проведення Моніторингу </w:t>
            </w:r>
            <w:r w:rsidRPr="00EF411D">
              <w:rPr>
                <w:sz w:val="28"/>
                <w:szCs w:val="28"/>
              </w:rPr>
              <w:t xml:space="preserve">середніх роздрібних цін на основні види продовольчих товарів на контрольованій Україною частині Луганської  </w:t>
            </w:r>
            <w:r>
              <w:rPr>
                <w:sz w:val="28"/>
                <w:szCs w:val="28"/>
              </w:rPr>
              <w:t>області</w:t>
            </w:r>
          </w:p>
        </w:tc>
        <w:tc>
          <w:tcPr>
            <w:tcW w:w="1985" w:type="dxa"/>
          </w:tcPr>
          <w:p w:rsidR="00527961" w:rsidRPr="00EF411D" w:rsidRDefault="00527961" w:rsidP="00527961">
            <w:pPr>
              <w:jc w:val="center"/>
              <w:rPr>
                <w:sz w:val="28"/>
                <w:szCs w:val="28"/>
              </w:rPr>
            </w:pPr>
            <w:r>
              <w:rPr>
                <w:sz w:val="28"/>
                <w:szCs w:val="28"/>
              </w:rPr>
              <w:t>21</w:t>
            </w:r>
            <w:r w:rsidRPr="00826018">
              <w:rPr>
                <w:sz w:val="28"/>
                <w:szCs w:val="28"/>
              </w:rPr>
              <w:t xml:space="preserve">.09.2015– </w:t>
            </w:r>
            <w:r>
              <w:rPr>
                <w:sz w:val="28"/>
                <w:szCs w:val="28"/>
              </w:rPr>
              <w:t>25</w:t>
            </w:r>
            <w:r w:rsidRPr="00826018">
              <w:rPr>
                <w:sz w:val="28"/>
                <w:szCs w:val="28"/>
              </w:rPr>
              <w:t>.09.2015</w:t>
            </w:r>
          </w:p>
        </w:tc>
        <w:tc>
          <w:tcPr>
            <w:tcW w:w="2268" w:type="dxa"/>
          </w:tcPr>
          <w:p w:rsidR="00527961" w:rsidRPr="00205F04" w:rsidRDefault="00527961" w:rsidP="00527961">
            <w:pPr>
              <w:jc w:val="both"/>
              <w:rPr>
                <w:spacing w:val="-10"/>
                <w:sz w:val="28"/>
                <w:szCs w:val="28"/>
              </w:rPr>
            </w:pPr>
            <w:r w:rsidRPr="00205F04">
              <w:rPr>
                <w:spacing w:val="-10"/>
                <w:sz w:val="28"/>
                <w:szCs w:val="28"/>
              </w:rPr>
              <w:t>Ахтирська Л.Є.</w:t>
            </w:r>
          </w:p>
          <w:p w:rsidR="00527961" w:rsidRPr="00AB4B42" w:rsidRDefault="00527961" w:rsidP="00527961">
            <w:pPr>
              <w:jc w:val="both"/>
              <w:rPr>
                <w:spacing w:val="-10"/>
                <w:sz w:val="28"/>
                <w:szCs w:val="28"/>
              </w:rPr>
            </w:pPr>
            <w:r w:rsidRPr="00205F04">
              <w:rPr>
                <w:spacing w:val="-10"/>
                <w:sz w:val="28"/>
                <w:szCs w:val="28"/>
              </w:rPr>
              <w:t>Сотова О.В.</w:t>
            </w:r>
          </w:p>
        </w:tc>
      </w:tr>
      <w:tr w:rsidR="00527961" w:rsidRPr="0097377D" w:rsidTr="00FC570E">
        <w:trPr>
          <w:trHeight w:val="20"/>
          <w:tblHeader/>
        </w:trPr>
        <w:tc>
          <w:tcPr>
            <w:tcW w:w="926" w:type="dxa"/>
          </w:tcPr>
          <w:p w:rsidR="00527961" w:rsidRPr="0097377D" w:rsidRDefault="00527961" w:rsidP="00DE381D">
            <w:pPr>
              <w:numPr>
                <w:ilvl w:val="0"/>
                <w:numId w:val="1"/>
              </w:numPr>
              <w:rPr>
                <w:spacing w:val="-20"/>
                <w:sz w:val="28"/>
                <w:szCs w:val="28"/>
              </w:rPr>
            </w:pPr>
          </w:p>
        </w:tc>
        <w:tc>
          <w:tcPr>
            <w:tcW w:w="9640" w:type="dxa"/>
          </w:tcPr>
          <w:p w:rsidR="00527961" w:rsidRDefault="00527961" w:rsidP="005279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Підготовка проекту розпорядження </w:t>
            </w:r>
            <w:r w:rsidRPr="00205F04">
              <w:rPr>
                <w:sz w:val="28"/>
                <w:szCs w:val="28"/>
              </w:rPr>
              <w:t>голови обласної державної адміністрації –</w:t>
            </w:r>
            <w:r>
              <w:rPr>
                <w:sz w:val="28"/>
                <w:szCs w:val="28"/>
              </w:rPr>
              <w:t xml:space="preserve"> </w:t>
            </w:r>
            <w:r w:rsidRPr="00205F04">
              <w:rPr>
                <w:sz w:val="28"/>
                <w:szCs w:val="28"/>
              </w:rPr>
              <w:t xml:space="preserve">керівника обласної військово-цивільної адміністрації  «Про </w:t>
            </w:r>
            <w:r>
              <w:rPr>
                <w:sz w:val="28"/>
                <w:szCs w:val="28"/>
              </w:rPr>
              <w:t>переміщення вантажів (товарів) до територій вздовж лінії зіткнення між блокпостами першого та другого рубежів</w:t>
            </w:r>
            <w:r w:rsidRPr="00205F04">
              <w:rPr>
                <w:sz w:val="28"/>
                <w:szCs w:val="28"/>
              </w:rPr>
              <w:t>»</w:t>
            </w:r>
          </w:p>
        </w:tc>
        <w:tc>
          <w:tcPr>
            <w:tcW w:w="1985" w:type="dxa"/>
          </w:tcPr>
          <w:p w:rsidR="00527961" w:rsidRDefault="00527961" w:rsidP="00527961">
            <w:pPr>
              <w:jc w:val="center"/>
              <w:rPr>
                <w:sz w:val="28"/>
                <w:szCs w:val="28"/>
              </w:rPr>
            </w:pPr>
            <w:r w:rsidRPr="00205F04">
              <w:rPr>
                <w:sz w:val="28"/>
                <w:szCs w:val="28"/>
              </w:rPr>
              <w:t>21.09.2015 – 25.09.2015</w:t>
            </w:r>
          </w:p>
        </w:tc>
        <w:tc>
          <w:tcPr>
            <w:tcW w:w="2268" w:type="dxa"/>
          </w:tcPr>
          <w:p w:rsidR="00527961" w:rsidRDefault="00527961" w:rsidP="00527961">
            <w:pPr>
              <w:jc w:val="both"/>
              <w:rPr>
                <w:spacing w:val="-10"/>
                <w:sz w:val="28"/>
                <w:szCs w:val="28"/>
              </w:rPr>
            </w:pPr>
            <w:r>
              <w:rPr>
                <w:spacing w:val="-10"/>
                <w:sz w:val="28"/>
                <w:szCs w:val="28"/>
              </w:rPr>
              <w:t>Червонний Б.С.</w:t>
            </w:r>
          </w:p>
          <w:p w:rsidR="00527961" w:rsidRPr="00205F04" w:rsidRDefault="00527961" w:rsidP="00527961">
            <w:pPr>
              <w:jc w:val="both"/>
              <w:rPr>
                <w:spacing w:val="-10"/>
                <w:sz w:val="28"/>
                <w:szCs w:val="28"/>
              </w:rPr>
            </w:pPr>
            <w:r w:rsidRPr="00205F04">
              <w:rPr>
                <w:spacing w:val="-10"/>
                <w:sz w:val="28"/>
                <w:szCs w:val="28"/>
              </w:rPr>
              <w:t>Ахтирська Л.Є.</w:t>
            </w:r>
          </w:p>
          <w:p w:rsidR="00527961" w:rsidRPr="00AB4B42" w:rsidRDefault="00527961" w:rsidP="00527961">
            <w:pPr>
              <w:jc w:val="both"/>
              <w:rPr>
                <w:spacing w:val="-10"/>
                <w:sz w:val="28"/>
                <w:szCs w:val="28"/>
              </w:rPr>
            </w:pPr>
          </w:p>
        </w:tc>
      </w:tr>
      <w:tr w:rsidR="00527961" w:rsidRPr="0097377D" w:rsidTr="00FC570E">
        <w:trPr>
          <w:trHeight w:val="20"/>
          <w:tblHeader/>
        </w:trPr>
        <w:tc>
          <w:tcPr>
            <w:tcW w:w="926" w:type="dxa"/>
          </w:tcPr>
          <w:p w:rsidR="00527961" w:rsidRPr="0097377D" w:rsidRDefault="00527961" w:rsidP="00527961">
            <w:pPr>
              <w:rPr>
                <w:spacing w:val="-20"/>
                <w:sz w:val="28"/>
                <w:szCs w:val="28"/>
              </w:rPr>
            </w:pPr>
          </w:p>
        </w:tc>
        <w:tc>
          <w:tcPr>
            <w:tcW w:w="9640" w:type="dxa"/>
          </w:tcPr>
          <w:p w:rsidR="00527961" w:rsidRPr="00AB4B42" w:rsidRDefault="00527961" w:rsidP="003C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E5FC3">
              <w:rPr>
                <w:sz w:val="28"/>
                <w:szCs w:val="28"/>
              </w:rPr>
              <w:t xml:space="preserve">Робота </w:t>
            </w:r>
            <w:r>
              <w:rPr>
                <w:sz w:val="28"/>
                <w:szCs w:val="28"/>
              </w:rPr>
              <w:t>над запитом КМУ щодо перевірки даних в абонентській базі споживачів (населення) скрапленого газу із спеціалізованими підприємствами з реалізації скрапленого газу населенню у побутових балонах та забезпечити контроль за обсягами реалізації скрапленого газу населенню у побутових балонах (вх. ОДА №7/5019 від 02.09.2015)</w:t>
            </w:r>
          </w:p>
        </w:tc>
        <w:tc>
          <w:tcPr>
            <w:tcW w:w="1985" w:type="dxa"/>
          </w:tcPr>
          <w:p w:rsidR="00527961" w:rsidRPr="00EF411D" w:rsidRDefault="00527961" w:rsidP="00527961">
            <w:pPr>
              <w:jc w:val="center"/>
              <w:rPr>
                <w:sz w:val="28"/>
                <w:szCs w:val="28"/>
              </w:rPr>
            </w:pPr>
            <w:r>
              <w:rPr>
                <w:sz w:val="28"/>
                <w:szCs w:val="28"/>
              </w:rPr>
              <w:t>30.09.2015</w:t>
            </w:r>
          </w:p>
        </w:tc>
        <w:tc>
          <w:tcPr>
            <w:tcW w:w="2268" w:type="dxa"/>
          </w:tcPr>
          <w:p w:rsidR="00527961" w:rsidRDefault="00527961" w:rsidP="00527961">
            <w:pPr>
              <w:jc w:val="both"/>
              <w:rPr>
                <w:spacing w:val="-10"/>
                <w:sz w:val="28"/>
                <w:szCs w:val="28"/>
              </w:rPr>
            </w:pPr>
            <w:r>
              <w:rPr>
                <w:spacing w:val="-10"/>
                <w:sz w:val="28"/>
                <w:szCs w:val="28"/>
              </w:rPr>
              <w:t>Червонний Б.С.</w:t>
            </w:r>
          </w:p>
          <w:p w:rsidR="00527961" w:rsidRDefault="00527961" w:rsidP="00527961">
            <w:pPr>
              <w:jc w:val="both"/>
              <w:rPr>
                <w:spacing w:val="-10"/>
                <w:sz w:val="28"/>
                <w:szCs w:val="28"/>
              </w:rPr>
            </w:pPr>
            <w:r>
              <w:rPr>
                <w:spacing w:val="-10"/>
                <w:sz w:val="28"/>
                <w:szCs w:val="28"/>
              </w:rPr>
              <w:t>Ахтирська Л.Є.</w:t>
            </w:r>
          </w:p>
          <w:p w:rsidR="00527961" w:rsidRPr="00AB4B42" w:rsidRDefault="00527961" w:rsidP="00527961">
            <w:pPr>
              <w:jc w:val="both"/>
              <w:rPr>
                <w:spacing w:val="-10"/>
                <w:sz w:val="28"/>
                <w:szCs w:val="28"/>
              </w:rPr>
            </w:pPr>
            <w:r>
              <w:rPr>
                <w:spacing w:val="-10"/>
                <w:sz w:val="28"/>
                <w:szCs w:val="28"/>
              </w:rPr>
              <w:t>Сотова О.В.</w:t>
            </w:r>
          </w:p>
        </w:tc>
      </w:tr>
      <w:tr w:rsidR="00A705E0" w:rsidRPr="0097377D" w:rsidTr="00FC570E">
        <w:trPr>
          <w:trHeight w:val="20"/>
          <w:tblHeader/>
        </w:trPr>
        <w:tc>
          <w:tcPr>
            <w:tcW w:w="926" w:type="dxa"/>
          </w:tcPr>
          <w:p w:rsidR="00A705E0" w:rsidRPr="0097377D" w:rsidRDefault="00A705E0" w:rsidP="00DE381D">
            <w:pPr>
              <w:numPr>
                <w:ilvl w:val="0"/>
                <w:numId w:val="1"/>
              </w:numPr>
              <w:rPr>
                <w:spacing w:val="-20"/>
                <w:sz w:val="28"/>
                <w:szCs w:val="28"/>
              </w:rPr>
            </w:pPr>
          </w:p>
        </w:tc>
        <w:tc>
          <w:tcPr>
            <w:tcW w:w="9640" w:type="dxa"/>
          </w:tcPr>
          <w:p w:rsidR="00A705E0" w:rsidRDefault="00A705E0" w:rsidP="00A7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Підготовка інформації до організаційного відділу апарату ОДА на звернення в.о. генерального директора КП «ЛО «Фармація»</w:t>
            </w:r>
          </w:p>
        </w:tc>
        <w:tc>
          <w:tcPr>
            <w:tcW w:w="1985" w:type="dxa"/>
          </w:tcPr>
          <w:p w:rsidR="00A705E0" w:rsidRDefault="00A705E0" w:rsidP="003C77A7">
            <w:pPr>
              <w:jc w:val="center"/>
              <w:rPr>
                <w:sz w:val="28"/>
                <w:szCs w:val="28"/>
              </w:rPr>
            </w:pPr>
            <w:r>
              <w:rPr>
                <w:sz w:val="28"/>
                <w:szCs w:val="28"/>
              </w:rPr>
              <w:t>15.09.2015</w:t>
            </w:r>
          </w:p>
        </w:tc>
        <w:tc>
          <w:tcPr>
            <w:tcW w:w="2268" w:type="dxa"/>
          </w:tcPr>
          <w:p w:rsidR="00A705E0" w:rsidRDefault="00A705E0" w:rsidP="00A705E0">
            <w:pPr>
              <w:jc w:val="both"/>
              <w:rPr>
                <w:spacing w:val="-10"/>
                <w:sz w:val="28"/>
                <w:szCs w:val="28"/>
              </w:rPr>
            </w:pPr>
            <w:r>
              <w:rPr>
                <w:spacing w:val="-10"/>
                <w:sz w:val="28"/>
                <w:szCs w:val="28"/>
              </w:rPr>
              <w:t>Філатова А.М.</w:t>
            </w:r>
          </w:p>
        </w:tc>
      </w:tr>
      <w:tr w:rsidR="00D523F0" w:rsidRPr="0097377D" w:rsidTr="00FC570E">
        <w:trPr>
          <w:trHeight w:val="20"/>
          <w:tblHeader/>
        </w:trPr>
        <w:tc>
          <w:tcPr>
            <w:tcW w:w="14819" w:type="dxa"/>
            <w:gridSpan w:val="4"/>
          </w:tcPr>
          <w:p w:rsidR="000D15B9" w:rsidRDefault="00D523F0" w:rsidP="00DE381D">
            <w:pPr>
              <w:tabs>
                <w:tab w:val="right" w:pos="14544"/>
              </w:tabs>
              <w:rPr>
                <w:b/>
                <w:spacing w:val="-20"/>
                <w:sz w:val="28"/>
                <w:szCs w:val="28"/>
              </w:rPr>
            </w:pPr>
            <w:r w:rsidRPr="0097377D">
              <w:rPr>
                <w:b/>
                <w:spacing w:val="-20"/>
                <w:sz w:val="28"/>
                <w:szCs w:val="28"/>
              </w:rPr>
              <w:t>II. Основні організаційно-масові заходи</w:t>
            </w:r>
            <w:r>
              <w:rPr>
                <w:b/>
                <w:spacing w:val="-20"/>
                <w:sz w:val="28"/>
                <w:szCs w:val="28"/>
              </w:rPr>
              <w:t xml:space="preserve"> </w:t>
            </w:r>
            <w:r w:rsidRPr="0097377D">
              <w:rPr>
                <w:b/>
                <w:spacing w:val="-20"/>
                <w:sz w:val="28"/>
                <w:szCs w:val="28"/>
              </w:rPr>
              <w:t xml:space="preserve"> за  участю</w:t>
            </w:r>
            <w:r>
              <w:rPr>
                <w:b/>
                <w:spacing w:val="-20"/>
                <w:sz w:val="28"/>
                <w:szCs w:val="28"/>
              </w:rPr>
              <w:t xml:space="preserve"> керівництва облдержадміністрації</w:t>
            </w:r>
          </w:p>
          <w:p w:rsidR="00D523F0" w:rsidRPr="009135D7" w:rsidRDefault="00D523F0" w:rsidP="00DE381D">
            <w:pPr>
              <w:tabs>
                <w:tab w:val="right" w:pos="14544"/>
              </w:tabs>
              <w:rPr>
                <w:spacing w:val="-20"/>
                <w:sz w:val="16"/>
                <w:szCs w:val="16"/>
              </w:rPr>
            </w:pPr>
          </w:p>
        </w:tc>
      </w:tr>
      <w:tr w:rsidR="00A705E0" w:rsidRPr="0097377D" w:rsidTr="00FC570E">
        <w:trPr>
          <w:trHeight w:val="20"/>
          <w:tblHeader/>
        </w:trPr>
        <w:tc>
          <w:tcPr>
            <w:tcW w:w="926" w:type="dxa"/>
          </w:tcPr>
          <w:p w:rsidR="00A705E0" w:rsidRPr="0097377D" w:rsidRDefault="00A705E0" w:rsidP="00DE381D">
            <w:pPr>
              <w:numPr>
                <w:ilvl w:val="0"/>
                <w:numId w:val="2"/>
              </w:numPr>
              <w:rPr>
                <w:spacing w:val="-20"/>
                <w:sz w:val="28"/>
                <w:szCs w:val="28"/>
              </w:rPr>
            </w:pPr>
          </w:p>
        </w:tc>
        <w:tc>
          <w:tcPr>
            <w:tcW w:w="9640" w:type="dxa"/>
          </w:tcPr>
          <w:p w:rsidR="00A705E0" w:rsidRDefault="00A705E0" w:rsidP="00A705E0">
            <w:pPr>
              <w:jc w:val="both"/>
              <w:rPr>
                <w:color w:val="212121"/>
                <w:sz w:val="28"/>
                <w:szCs w:val="28"/>
                <w:lang w:eastAsia="uk-UA"/>
              </w:rPr>
            </w:pPr>
            <w:r w:rsidRPr="007A1BD9">
              <w:rPr>
                <w:color w:val="212121"/>
                <w:sz w:val="28"/>
                <w:szCs w:val="28"/>
                <w:lang w:eastAsia="uk-UA"/>
              </w:rPr>
              <w:t>З</w:t>
            </w:r>
            <w:r>
              <w:rPr>
                <w:color w:val="212121"/>
                <w:sz w:val="28"/>
                <w:szCs w:val="28"/>
                <w:lang w:eastAsia="uk-UA"/>
              </w:rPr>
              <w:t>асідання регіональної комісії з оцінки та конкурсного відбору інвестиційних проектів, які можуть реалізуватися за рахунок коштів державного фонду регіонального розвитку</w:t>
            </w:r>
            <w:r w:rsidRPr="007A1BD9">
              <w:rPr>
                <w:color w:val="212121"/>
                <w:sz w:val="28"/>
                <w:szCs w:val="28"/>
                <w:lang w:eastAsia="uk-UA"/>
              </w:rPr>
              <w:t xml:space="preserve"> у 2016 роц</w:t>
            </w:r>
            <w:r>
              <w:rPr>
                <w:color w:val="212121"/>
                <w:sz w:val="28"/>
                <w:szCs w:val="28"/>
                <w:lang w:eastAsia="uk-UA"/>
              </w:rPr>
              <w:t>і під головуванням Клименка Ю.Ю.</w:t>
            </w:r>
          </w:p>
          <w:p w:rsidR="00FC570E" w:rsidRPr="007A1BD9" w:rsidRDefault="00FC570E" w:rsidP="00A705E0">
            <w:pPr>
              <w:jc w:val="both"/>
              <w:rPr>
                <w:spacing w:val="-20"/>
                <w:sz w:val="28"/>
                <w:szCs w:val="28"/>
              </w:rPr>
            </w:pPr>
          </w:p>
        </w:tc>
        <w:tc>
          <w:tcPr>
            <w:tcW w:w="1985" w:type="dxa"/>
          </w:tcPr>
          <w:p w:rsidR="00A705E0" w:rsidRPr="0097377D" w:rsidRDefault="00A705E0" w:rsidP="003E066D">
            <w:pPr>
              <w:jc w:val="center"/>
              <w:rPr>
                <w:spacing w:val="-20"/>
                <w:sz w:val="28"/>
                <w:szCs w:val="28"/>
              </w:rPr>
            </w:pPr>
            <w:r w:rsidRPr="003E066D">
              <w:rPr>
                <w:spacing w:val="-20"/>
                <w:sz w:val="28"/>
                <w:szCs w:val="28"/>
                <w:highlight w:val="yellow"/>
              </w:rPr>
              <w:t>2</w:t>
            </w:r>
            <w:r w:rsidR="003E066D" w:rsidRPr="003E066D">
              <w:rPr>
                <w:spacing w:val="-20"/>
                <w:sz w:val="28"/>
                <w:szCs w:val="28"/>
                <w:highlight w:val="yellow"/>
              </w:rPr>
              <w:t>4</w:t>
            </w:r>
            <w:r w:rsidRPr="003E066D">
              <w:rPr>
                <w:spacing w:val="-20"/>
                <w:sz w:val="28"/>
                <w:szCs w:val="28"/>
                <w:highlight w:val="yellow"/>
              </w:rPr>
              <w:t>.09.2015</w:t>
            </w:r>
          </w:p>
        </w:tc>
        <w:tc>
          <w:tcPr>
            <w:tcW w:w="2268" w:type="dxa"/>
            <w:tcBorders>
              <w:top w:val="single" w:sz="4" w:space="0" w:color="auto"/>
              <w:right w:val="single" w:sz="4" w:space="0" w:color="auto"/>
            </w:tcBorders>
          </w:tcPr>
          <w:p w:rsidR="00A705E0" w:rsidRDefault="00A705E0" w:rsidP="00A705E0">
            <w:pPr>
              <w:jc w:val="both"/>
              <w:rPr>
                <w:spacing w:val="-20"/>
                <w:sz w:val="28"/>
                <w:szCs w:val="28"/>
              </w:rPr>
            </w:pPr>
            <w:r>
              <w:rPr>
                <w:spacing w:val="-20"/>
                <w:sz w:val="28"/>
                <w:szCs w:val="28"/>
              </w:rPr>
              <w:t>Ткаченко К.С.,</w:t>
            </w:r>
          </w:p>
          <w:p w:rsidR="00A705E0" w:rsidRPr="0097377D" w:rsidRDefault="00A705E0" w:rsidP="00A705E0">
            <w:pPr>
              <w:jc w:val="both"/>
              <w:rPr>
                <w:spacing w:val="-20"/>
                <w:sz w:val="28"/>
                <w:szCs w:val="28"/>
              </w:rPr>
            </w:pPr>
            <w:r>
              <w:rPr>
                <w:spacing w:val="-20"/>
                <w:sz w:val="28"/>
                <w:szCs w:val="28"/>
              </w:rPr>
              <w:t>Котілевська А.М.</w:t>
            </w:r>
          </w:p>
        </w:tc>
      </w:tr>
      <w:tr w:rsidR="00F17281" w:rsidRPr="0097377D" w:rsidTr="00FC570E">
        <w:trPr>
          <w:trHeight w:val="20"/>
          <w:tblHeader/>
        </w:trPr>
        <w:tc>
          <w:tcPr>
            <w:tcW w:w="926" w:type="dxa"/>
          </w:tcPr>
          <w:p w:rsidR="00F17281" w:rsidRPr="0097377D" w:rsidRDefault="00F17281" w:rsidP="00DE381D">
            <w:pPr>
              <w:numPr>
                <w:ilvl w:val="0"/>
                <w:numId w:val="2"/>
              </w:numPr>
              <w:rPr>
                <w:spacing w:val="-20"/>
                <w:sz w:val="28"/>
                <w:szCs w:val="28"/>
              </w:rPr>
            </w:pPr>
          </w:p>
        </w:tc>
        <w:tc>
          <w:tcPr>
            <w:tcW w:w="9640" w:type="dxa"/>
          </w:tcPr>
          <w:p w:rsidR="00F17281" w:rsidRDefault="00DF7B3C" w:rsidP="00B70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Участь в організаці</w:t>
            </w:r>
            <w:r w:rsidR="00B703F9">
              <w:rPr>
                <w:sz w:val="28"/>
                <w:szCs w:val="28"/>
              </w:rPr>
              <w:t>йних заходах щодо</w:t>
            </w:r>
            <w:r>
              <w:rPr>
                <w:sz w:val="28"/>
                <w:szCs w:val="28"/>
              </w:rPr>
              <w:t xml:space="preserve"> з</w:t>
            </w:r>
            <w:r w:rsidR="00F17281">
              <w:rPr>
                <w:sz w:val="28"/>
                <w:szCs w:val="28"/>
              </w:rPr>
              <w:t>устріч</w:t>
            </w:r>
            <w:r>
              <w:rPr>
                <w:sz w:val="28"/>
                <w:szCs w:val="28"/>
              </w:rPr>
              <w:t>і</w:t>
            </w:r>
            <w:r w:rsidR="00F17281">
              <w:rPr>
                <w:sz w:val="28"/>
                <w:szCs w:val="28"/>
              </w:rPr>
              <w:t xml:space="preserve"> заступника голови облдержадміністрації О.П.Лішик з представниками Фонду ООН у галузі народонаселення </w:t>
            </w:r>
          </w:p>
          <w:p w:rsidR="00FC570E" w:rsidRPr="00457C58" w:rsidRDefault="00FC570E" w:rsidP="00B70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1985" w:type="dxa"/>
          </w:tcPr>
          <w:p w:rsidR="00F17281" w:rsidRPr="00DF7B3C"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r w:rsidRPr="00DF7B3C">
              <w:rPr>
                <w:sz w:val="28"/>
                <w:szCs w:val="28"/>
                <w:highlight w:val="yellow"/>
              </w:rPr>
              <w:t>24.09.2015 о 10.00</w:t>
            </w:r>
          </w:p>
          <w:p w:rsidR="00F17281" w:rsidRPr="00457C58"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F7B3C">
              <w:rPr>
                <w:sz w:val="28"/>
                <w:szCs w:val="28"/>
                <w:highlight w:val="yellow"/>
              </w:rPr>
              <w:t>каб. 11</w:t>
            </w:r>
          </w:p>
        </w:tc>
        <w:tc>
          <w:tcPr>
            <w:tcW w:w="2268" w:type="dxa"/>
            <w:tcBorders>
              <w:top w:val="single" w:sz="4" w:space="0" w:color="auto"/>
              <w:right w:val="single" w:sz="4" w:space="0" w:color="auto"/>
            </w:tcBorders>
          </w:tcPr>
          <w:p w:rsidR="00F17281" w:rsidRPr="00D03AE9" w:rsidRDefault="00F17281" w:rsidP="00311657">
            <w:pPr>
              <w:rPr>
                <w:spacing w:val="-20"/>
                <w:sz w:val="28"/>
                <w:szCs w:val="28"/>
              </w:rPr>
            </w:pPr>
            <w:r w:rsidRPr="00D03AE9">
              <w:rPr>
                <w:spacing w:val="-20"/>
                <w:sz w:val="28"/>
                <w:szCs w:val="28"/>
              </w:rPr>
              <w:t>Рибалко О.С.</w:t>
            </w:r>
          </w:p>
          <w:p w:rsidR="00F17281" w:rsidRPr="00457C58"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03AE9">
              <w:rPr>
                <w:spacing w:val="-20"/>
                <w:sz w:val="28"/>
                <w:szCs w:val="28"/>
              </w:rPr>
              <w:t>Ковальова О.Г.</w:t>
            </w:r>
          </w:p>
        </w:tc>
      </w:tr>
      <w:tr w:rsidR="00F17281" w:rsidRPr="0097377D" w:rsidTr="00FC570E">
        <w:trPr>
          <w:trHeight w:val="20"/>
          <w:tblHeader/>
        </w:trPr>
        <w:tc>
          <w:tcPr>
            <w:tcW w:w="926" w:type="dxa"/>
          </w:tcPr>
          <w:p w:rsidR="00F17281" w:rsidRPr="0097377D" w:rsidRDefault="00F17281" w:rsidP="00DE381D">
            <w:pPr>
              <w:numPr>
                <w:ilvl w:val="0"/>
                <w:numId w:val="2"/>
              </w:numPr>
              <w:rPr>
                <w:spacing w:val="-20"/>
                <w:sz w:val="28"/>
                <w:szCs w:val="28"/>
              </w:rPr>
            </w:pPr>
          </w:p>
        </w:tc>
        <w:tc>
          <w:tcPr>
            <w:tcW w:w="9640" w:type="dxa"/>
          </w:tcPr>
          <w:p w:rsidR="00F17281" w:rsidRPr="003E066D" w:rsidRDefault="00B703F9" w:rsidP="00311657">
            <w:pPr>
              <w:jc w:val="both"/>
              <w:rPr>
                <w:sz w:val="28"/>
                <w:szCs w:val="28"/>
              </w:rPr>
            </w:pPr>
            <w:r w:rsidRPr="003E066D">
              <w:rPr>
                <w:sz w:val="28"/>
                <w:szCs w:val="28"/>
              </w:rPr>
              <w:t>Участь в організаційних заходах</w:t>
            </w:r>
            <w:r>
              <w:rPr>
                <w:sz w:val="28"/>
                <w:szCs w:val="28"/>
              </w:rPr>
              <w:t xml:space="preserve"> щодо зустрічі</w:t>
            </w:r>
            <w:r w:rsidRPr="003E066D">
              <w:rPr>
                <w:sz w:val="28"/>
                <w:szCs w:val="28"/>
              </w:rPr>
              <w:t xml:space="preserve"> </w:t>
            </w:r>
            <w:r w:rsidR="00F17281" w:rsidRPr="003E066D">
              <w:rPr>
                <w:sz w:val="28"/>
                <w:szCs w:val="28"/>
              </w:rPr>
              <w:t>з помічником Генсекретаря ООН з питань справ людини І. Шимоновичем</w:t>
            </w:r>
          </w:p>
        </w:tc>
        <w:tc>
          <w:tcPr>
            <w:tcW w:w="1985" w:type="dxa"/>
          </w:tcPr>
          <w:p w:rsidR="00F17281" w:rsidRPr="00DF7B3C" w:rsidRDefault="00F17281" w:rsidP="00311657">
            <w:pPr>
              <w:jc w:val="center"/>
              <w:rPr>
                <w:spacing w:val="-20"/>
                <w:sz w:val="28"/>
                <w:szCs w:val="28"/>
                <w:highlight w:val="yellow"/>
              </w:rPr>
            </w:pPr>
            <w:r w:rsidRPr="00DF7B3C">
              <w:rPr>
                <w:spacing w:val="-20"/>
                <w:sz w:val="28"/>
                <w:szCs w:val="28"/>
                <w:highlight w:val="yellow"/>
              </w:rPr>
              <w:t xml:space="preserve">22 – 23.09.15, </w:t>
            </w:r>
          </w:p>
          <w:p w:rsidR="00F17281" w:rsidRPr="00FC570E" w:rsidRDefault="00F17281" w:rsidP="00311657">
            <w:pPr>
              <w:jc w:val="center"/>
              <w:rPr>
                <w:i/>
                <w:spacing w:val="-20"/>
                <w:sz w:val="20"/>
              </w:rPr>
            </w:pPr>
            <w:r w:rsidRPr="00FC570E">
              <w:rPr>
                <w:i/>
                <w:spacing w:val="-20"/>
                <w:sz w:val="20"/>
                <w:highlight w:val="yellow"/>
              </w:rPr>
              <w:t>дата та час уточнюються</w:t>
            </w:r>
          </w:p>
        </w:tc>
        <w:tc>
          <w:tcPr>
            <w:tcW w:w="2268" w:type="dxa"/>
            <w:tcBorders>
              <w:top w:val="single" w:sz="4" w:space="0" w:color="auto"/>
              <w:right w:val="single" w:sz="4" w:space="0" w:color="auto"/>
            </w:tcBorders>
          </w:tcPr>
          <w:p w:rsidR="00F17281" w:rsidRPr="00D03AE9" w:rsidRDefault="00F17281" w:rsidP="00311657">
            <w:pPr>
              <w:rPr>
                <w:spacing w:val="-20"/>
                <w:sz w:val="28"/>
                <w:szCs w:val="28"/>
              </w:rPr>
            </w:pPr>
            <w:r w:rsidRPr="00D03AE9">
              <w:rPr>
                <w:spacing w:val="-20"/>
                <w:sz w:val="28"/>
                <w:szCs w:val="28"/>
              </w:rPr>
              <w:t>Рибалко О.С.</w:t>
            </w:r>
          </w:p>
          <w:p w:rsidR="00F17281" w:rsidRPr="0097377D" w:rsidRDefault="00F17281" w:rsidP="00311657">
            <w:pPr>
              <w:rPr>
                <w:spacing w:val="-20"/>
                <w:sz w:val="28"/>
                <w:szCs w:val="28"/>
              </w:rPr>
            </w:pPr>
            <w:r w:rsidRPr="00D03AE9">
              <w:rPr>
                <w:spacing w:val="-20"/>
                <w:sz w:val="28"/>
                <w:szCs w:val="28"/>
              </w:rPr>
              <w:t>Ковальова О.Г.</w:t>
            </w:r>
          </w:p>
        </w:tc>
      </w:tr>
      <w:tr w:rsidR="00F17281" w:rsidRPr="0097377D" w:rsidTr="00FC570E">
        <w:trPr>
          <w:trHeight w:val="20"/>
          <w:tblHeader/>
        </w:trPr>
        <w:tc>
          <w:tcPr>
            <w:tcW w:w="926" w:type="dxa"/>
          </w:tcPr>
          <w:p w:rsidR="00F17281" w:rsidRPr="0097377D" w:rsidRDefault="00F17281" w:rsidP="00DE381D">
            <w:pPr>
              <w:numPr>
                <w:ilvl w:val="0"/>
                <w:numId w:val="2"/>
              </w:numPr>
              <w:rPr>
                <w:spacing w:val="-20"/>
                <w:sz w:val="28"/>
                <w:szCs w:val="28"/>
              </w:rPr>
            </w:pPr>
          </w:p>
        </w:tc>
        <w:tc>
          <w:tcPr>
            <w:tcW w:w="9640" w:type="dxa"/>
          </w:tcPr>
          <w:p w:rsidR="00F17281" w:rsidRPr="003E066D" w:rsidRDefault="00F17281" w:rsidP="00FC570E">
            <w:pPr>
              <w:contextualSpacing/>
              <w:jc w:val="both"/>
              <w:rPr>
                <w:sz w:val="28"/>
                <w:szCs w:val="28"/>
              </w:rPr>
            </w:pPr>
            <w:r w:rsidRPr="003E066D">
              <w:rPr>
                <w:sz w:val="28"/>
                <w:szCs w:val="28"/>
              </w:rPr>
              <w:t>Участь у конференції «Перспектива відновлення Сходу України на засадах збалансованого розвитку», яка відбудеться у м. Слов’янську</w:t>
            </w:r>
          </w:p>
        </w:tc>
        <w:tc>
          <w:tcPr>
            <w:tcW w:w="1985" w:type="dxa"/>
          </w:tcPr>
          <w:p w:rsidR="00F17281" w:rsidRDefault="00F17281" w:rsidP="00311657">
            <w:pPr>
              <w:jc w:val="center"/>
              <w:rPr>
                <w:spacing w:val="-20"/>
                <w:sz w:val="28"/>
                <w:szCs w:val="28"/>
              </w:rPr>
            </w:pPr>
            <w:r>
              <w:rPr>
                <w:spacing w:val="-20"/>
                <w:sz w:val="28"/>
                <w:szCs w:val="28"/>
              </w:rPr>
              <w:t>24-25.09.2015</w:t>
            </w:r>
          </w:p>
        </w:tc>
        <w:tc>
          <w:tcPr>
            <w:tcW w:w="2268" w:type="dxa"/>
            <w:tcBorders>
              <w:top w:val="single" w:sz="4" w:space="0" w:color="auto"/>
              <w:right w:val="single" w:sz="4" w:space="0" w:color="auto"/>
            </w:tcBorders>
          </w:tcPr>
          <w:p w:rsidR="00F17281" w:rsidRPr="00D03AE9" w:rsidRDefault="00F17281" w:rsidP="00311657">
            <w:pPr>
              <w:rPr>
                <w:spacing w:val="-20"/>
                <w:sz w:val="28"/>
                <w:szCs w:val="28"/>
              </w:rPr>
            </w:pPr>
            <w:r>
              <w:rPr>
                <w:spacing w:val="-20"/>
                <w:sz w:val="28"/>
                <w:szCs w:val="28"/>
              </w:rPr>
              <w:t>Рибалко О.С.</w:t>
            </w:r>
          </w:p>
        </w:tc>
      </w:tr>
      <w:tr w:rsidR="00F17281" w:rsidRPr="0097377D" w:rsidTr="00FC570E">
        <w:trPr>
          <w:trHeight w:val="20"/>
          <w:tblHeader/>
        </w:trPr>
        <w:tc>
          <w:tcPr>
            <w:tcW w:w="926" w:type="dxa"/>
          </w:tcPr>
          <w:p w:rsidR="00F17281" w:rsidRPr="0097377D" w:rsidRDefault="00F17281" w:rsidP="00DE381D">
            <w:pPr>
              <w:numPr>
                <w:ilvl w:val="0"/>
                <w:numId w:val="2"/>
              </w:numPr>
              <w:rPr>
                <w:spacing w:val="-20"/>
                <w:sz w:val="28"/>
                <w:szCs w:val="28"/>
              </w:rPr>
            </w:pPr>
          </w:p>
        </w:tc>
        <w:tc>
          <w:tcPr>
            <w:tcW w:w="9640" w:type="dxa"/>
          </w:tcPr>
          <w:p w:rsidR="00FC570E" w:rsidRPr="003E066D" w:rsidRDefault="00F17281" w:rsidP="00FC570E">
            <w:pPr>
              <w:contextualSpacing/>
              <w:jc w:val="both"/>
              <w:rPr>
                <w:sz w:val="28"/>
                <w:szCs w:val="28"/>
              </w:rPr>
            </w:pPr>
            <w:r w:rsidRPr="00B37FA6">
              <w:rPr>
                <w:sz w:val="28"/>
                <w:szCs w:val="28"/>
              </w:rPr>
              <w:t xml:space="preserve">У рамках Проекту «Підтримка реформи місцевого самоврядування в Україні» ГО «Інститут громадянського суспільства» </w:t>
            </w:r>
            <w:r w:rsidR="00DF7B3C">
              <w:rPr>
                <w:sz w:val="28"/>
                <w:szCs w:val="28"/>
              </w:rPr>
              <w:t>у</w:t>
            </w:r>
            <w:r w:rsidRPr="00B37FA6">
              <w:rPr>
                <w:sz w:val="28"/>
                <w:szCs w:val="28"/>
              </w:rPr>
              <w:t xml:space="preserve"> співпраці з Міністерством регіонального розвитку, будівництва та житлово-комунального господарства України, за фінансової підтримки Європейського Союзу та Швейцарсько-українського проекту DESPRO буде проведено інформаційну зустріч «Функціональна децентралізація в Україні» для представників органів місцевого самоврядування та працівників громадських організацій Луганської області</w:t>
            </w:r>
          </w:p>
        </w:tc>
        <w:tc>
          <w:tcPr>
            <w:tcW w:w="1985" w:type="dxa"/>
          </w:tcPr>
          <w:p w:rsidR="00F17281" w:rsidRPr="00B90ED7" w:rsidRDefault="00F17281" w:rsidP="00311657">
            <w:pPr>
              <w:jc w:val="center"/>
              <w:rPr>
                <w:sz w:val="28"/>
                <w:szCs w:val="28"/>
              </w:rPr>
            </w:pPr>
            <w:r w:rsidRPr="00B90ED7">
              <w:rPr>
                <w:sz w:val="28"/>
                <w:szCs w:val="28"/>
              </w:rPr>
              <w:t xml:space="preserve">22.09.2015 </w:t>
            </w:r>
          </w:p>
          <w:p w:rsidR="00F17281" w:rsidRPr="00DF7B3C" w:rsidRDefault="00F17281" w:rsidP="00311657">
            <w:pPr>
              <w:jc w:val="center"/>
              <w:rPr>
                <w:sz w:val="28"/>
                <w:szCs w:val="28"/>
                <w:highlight w:val="yellow"/>
              </w:rPr>
            </w:pPr>
            <w:r w:rsidRPr="00DF7B3C">
              <w:rPr>
                <w:sz w:val="28"/>
                <w:szCs w:val="28"/>
                <w:highlight w:val="yellow"/>
              </w:rPr>
              <w:t>9.00</w:t>
            </w:r>
          </w:p>
          <w:p w:rsidR="00DF7B3C" w:rsidRPr="00DF7B3C" w:rsidRDefault="00DF7B3C" w:rsidP="00311657">
            <w:pPr>
              <w:jc w:val="center"/>
              <w:rPr>
                <w:sz w:val="28"/>
                <w:szCs w:val="28"/>
                <w:highlight w:val="yellow"/>
              </w:rPr>
            </w:pPr>
            <w:r w:rsidRPr="00DF7B3C">
              <w:rPr>
                <w:sz w:val="28"/>
                <w:szCs w:val="28"/>
                <w:highlight w:val="yellow"/>
              </w:rPr>
              <w:t>м. Сєвєродо-</w:t>
            </w:r>
          </w:p>
          <w:p w:rsidR="00DF7B3C" w:rsidRPr="00DF7B3C" w:rsidRDefault="00DF7B3C" w:rsidP="00311657">
            <w:pPr>
              <w:jc w:val="center"/>
              <w:rPr>
                <w:sz w:val="28"/>
                <w:szCs w:val="28"/>
                <w:highlight w:val="yellow"/>
              </w:rPr>
            </w:pPr>
            <w:r w:rsidRPr="00DF7B3C">
              <w:rPr>
                <w:sz w:val="28"/>
                <w:szCs w:val="28"/>
                <w:highlight w:val="yellow"/>
              </w:rPr>
              <w:t>нецьк,</w:t>
            </w:r>
          </w:p>
          <w:p w:rsidR="00DF7B3C" w:rsidRPr="00B90ED7" w:rsidRDefault="00DF7B3C" w:rsidP="00311657">
            <w:pPr>
              <w:jc w:val="center"/>
              <w:rPr>
                <w:sz w:val="28"/>
                <w:szCs w:val="28"/>
              </w:rPr>
            </w:pPr>
            <w:r w:rsidRPr="00DF7B3C">
              <w:rPr>
                <w:sz w:val="28"/>
                <w:szCs w:val="28"/>
                <w:highlight w:val="yellow"/>
              </w:rPr>
              <w:t>просп. Хіміків, 28 у малій залі</w:t>
            </w:r>
          </w:p>
        </w:tc>
        <w:tc>
          <w:tcPr>
            <w:tcW w:w="2268" w:type="dxa"/>
            <w:tcBorders>
              <w:top w:val="single" w:sz="4" w:space="0" w:color="auto"/>
              <w:right w:val="single" w:sz="4" w:space="0" w:color="auto"/>
            </w:tcBorders>
          </w:tcPr>
          <w:p w:rsidR="00F17281" w:rsidRPr="00153E25" w:rsidRDefault="00F17281" w:rsidP="00311657">
            <w:pPr>
              <w:rPr>
                <w:sz w:val="28"/>
                <w:szCs w:val="28"/>
              </w:rPr>
            </w:pPr>
            <w:r w:rsidRPr="00153E25">
              <w:rPr>
                <w:sz w:val="28"/>
                <w:szCs w:val="28"/>
              </w:rPr>
              <w:t>Рибалко О.С.</w:t>
            </w:r>
          </w:p>
        </w:tc>
      </w:tr>
      <w:tr w:rsidR="00F17281" w:rsidRPr="0097377D" w:rsidTr="00FC570E">
        <w:trPr>
          <w:trHeight w:val="20"/>
          <w:tblHeader/>
        </w:trPr>
        <w:tc>
          <w:tcPr>
            <w:tcW w:w="926" w:type="dxa"/>
          </w:tcPr>
          <w:p w:rsidR="00F17281" w:rsidRPr="0097377D" w:rsidRDefault="00F17281" w:rsidP="00DE381D">
            <w:pPr>
              <w:numPr>
                <w:ilvl w:val="0"/>
                <w:numId w:val="2"/>
              </w:numPr>
              <w:rPr>
                <w:spacing w:val="-20"/>
                <w:sz w:val="28"/>
                <w:szCs w:val="28"/>
              </w:rPr>
            </w:pPr>
          </w:p>
        </w:tc>
        <w:tc>
          <w:tcPr>
            <w:tcW w:w="9640" w:type="dxa"/>
          </w:tcPr>
          <w:p w:rsidR="00FC570E" w:rsidRPr="00153E25" w:rsidRDefault="00B703F9" w:rsidP="00FC57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3E066D">
              <w:rPr>
                <w:sz w:val="28"/>
                <w:szCs w:val="28"/>
              </w:rPr>
              <w:t>Участь в організаційних</w:t>
            </w:r>
            <w:r>
              <w:rPr>
                <w:sz w:val="28"/>
                <w:szCs w:val="28"/>
              </w:rPr>
              <w:t xml:space="preserve"> заходах щодо у</w:t>
            </w:r>
            <w:r w:rsidR="00F17281" w:rsidRPr="00153E25">
              <w:rPr>
                <w:sz w:val="28"/>
                <w:szCs w:val="28"/>
                <w:lang w:eastAsia="uk-UA"/>
              </w:rPr>
              <w:t>часті керівництва</w:t>
            </w:r>
            <w:r w:rsidR="00F17281">
              <w:rPr>
                <w:sz w:val="28"/>
                <w:szCs w:val="28"/>
                <w:lang w:eastAsia="uk-UA"/>
              </w:rPr>
              <w:t xml:space="preserve"> області </w:t>
            </w:r>
            <w:r w:rsidR="00F17281" w:rsidRPr="00153E25">
              <w:rPr>
                <w:sz w:val="28"/>
                <w:szCs w:val="28"/>
                <w:lang w:eastAsia="uk-UA"/>
              </w:rPr>
              <w:t xml:space="preserve">у Східно-українському форумі «Відновлення через діалог» у м. </w:t>
            </w:r>
            <w:r w:rsidR="00F17281">
              <w:rPr>
                <w:sz w:val="28"/>
                <w:szCs w:val="28"/>
                <w:lang w:eastAsia="uk-UA"/>
              </w:rPr>
              <w:t>Сєвєродонецьк</w:t>
            </w:r>
            <w:r w:rsidR="00F17281" w:rsidRPr="00153E25">
              <w:rPr>
                <w:sz w:val="28"/>
                <w:szCs w:val="28"/>
                <w:lang w:eastAsia="uk-UA"/>
              </w:rPr>
              <w:t xml:space="preserve"> </w:t>
            </w:r>
            <w:r w:rsidR="00F17281">
              <w:rPr>
                <w:sz w:val="28"/>
                <w:szCs w:val="28"/>
                <w:lang w:eastAsia="uk-UA"/>
              </w:rPr>
              <w:t>за підтримки ОБСЄ</w:t>
            </w:r>
          </w:p>
        </w:tc>
        <w:tc>
          <w:tcPr>
            <w:tcW w:w="1985" w:type="dxa"/>
          </w:tcPr>
          <w:p w:rsidR="00F17281" w:rsidRPr="00153E25" w:rsidRDefault="00F17281" w:rsidP="00311657">
            <w:pPr>
              <w:jc w:val="center"/>
              <w:rPr>
                <w:sz w:val="28"/>
                <w:szCs w:val="28"/>
              </w:rPr>
            </w:pPr>
            <w:r w:rsidRPr="003E066D">
              <w:rPr>
                <w:sz w:val="28"/>
                <w:szCs w:val="28"/>
                <w:highlight w:val="yellow"/>
              </w:rPr>
              <w:t>23-24.09.2015</w:t>
            </w:r>
          </w:p>
        </w:tc>
        <w:tc>
          <w:tcPr>
            <w:tcW w:w="2268" w:type="dxa"/>
            <w:tcBorders>
              <w:top w:val="single" w:sz="4" w:space="0" w:color="auto"/>
              <w:right w:val="single" w:sz="4" w:space="0" w:color="auto"/>
            </w:tcBorders>
          </w:tcPr>
          <w:p w:rsidR="00F17281" w:rsidRPr="00153E25" w:rsidRDefault="00F17281" w:rsidP="00311657">
            <w:pPr>
              <w:rPr>
                <w:sz w:val="28"/>
                <w:szCs w:val="28"/>
              </w:rPr>
            </w:pPr>
            <w:r w:rsidRPr="00153E25">
              <w:rPr>
                <w:sz w:val="28"/>
                <w:szCs w:val="28"/>
              </w:rPr>
              <w:t>Рибалко О.С.</w:t>
            </w:r>
          </w:p>
        </w:tc>
      </w:tr>
      <w:tr w:rsidR="00D523F0" w:rsidRPr="0097377D" w:rsidTr="00FC570E">
        <w:trPr>
          <w:trHeight w:val="21"/>
          <w:tblHeader/>
        </w:trPr>
        <w:tc>
          <w:tcPr>
            <w:tcW w:w="14819" w:type="dxa"/>
            <w:gridSpan w:val="4"/>
          </w:tcPr>
          <w:p w:rsidR="000D15B9" w:rsidRPr="000D15B9" w:rsidRDefault="00D523F0" w:rsidP="00206187">
            <w:pPr>
              <w:rPr>
                <w:b/>
                <w:spacing w:val="-20"/>
                <w:sz w:val="16"/>
                <w:szCs w:val="16"/>
              </w:rPr>
            </w:pPr>
            <w:r w:rsidRPr="0097377D">
              <w:rPr>
                <w:b/>
                <w:spacing w:val="-20"/>
                <w:sz w:val="28"/>
                <w:szCs w:val="28"/>
              </w:rPr>
              <w:t>I</w:t>
            </w:r>
            <w:r>
              <w:rPr>
                <w:b/>
                <w:spacing w:val="-20"/>
                <w:sz w:val="28"/>
                <w:szCs w:val="28"/>
              </w:rPr>
              <w:t>ІІ</w:t>
            </w:r>
            <w:r w:rsidRPr="0097377D">
              <w:rPr>
                <w:b/>
                <w:spacing w:val="-20"/>
                <w:sz w:val="28"/>
                <w:szCs w:val="28"/>
              </w:rPr>
              <w:t xml:space="preserve">. </w:t>
            </w:r>
            <w:r>
              <w:rPr>
                <w:b/>
                <w:spacing w:val="-20"/>
                <w:sz w:val="28"/>
                <w:szCs w:val="28"/>
              </w:rPr>
              <w:t xml:space="preserve">Взаємодія з </w:t>
            </w:r>
            <w:r w:rsidRPr="0097377D">
              <w:rPr>
                <w:b/>
                <w:spacing w:val="-20"/>
                <w:sz w:val="28"/>
                <w:szCs w:val="28"/>
              </w:rPr>
              <w:t xml:space="preserve"> райдержадміністраціям</w:t>
            </w:r>
            <w:r>
              <w:rPr>
                <w:b/>
                <w:spacing w:val="-20"/>
                <w:sz w:val="28"/>
                <w:szCs w:val="28"/>
              </w:rPr>
              <w:t>и</w:t>
            </w:r>
            <w:r w:rsidRPr="0097377D">
              <w:rPr>
                <w:b/>
                <w:spacing w:val="-20"/>
                <w:sz w:val="28"/>
                <w:szCs w:val="28"/>
              </w:rPr>
              <w:t>, виконавчим</w:t>
            </w:r>
            <w:r>
              <w:rPr>
                <w:b/>
                <w:spacing w:val="-20"/>
                <w:sz w:val="28"/>
                <w:szCs w:val="28"/>
              </w:rPr>
              <w:t>и</w:t>
            </w:r>
            <w:r w:rsidRPr="0097377D">
              <w:rPr>
                <w:b/>
                <w:spacing w:val="-20"/>
                <w:sz w:val="28"/>
                <w:szCs w:val="28"/>
              </w:rPr>
              <w:t xml:space="preserve"> органам</w:t>
            </w:r>
            <w:r>
              <w:rPr>
                <w:b/>
                <w:spacing w:val="-20"/>
                <w:sz w:val="28"/>
                <w:szCs w:val="28"/>
              </w:rPr>
              <w:t>и</w:t>
            </w:r>
            <w:r w:rsidRPr="0097377D">
              <w:rPr>
                <w:b/>
                <w:spacing w:val="-20"/>
                <w:sz w:val="28"/>
                <w:szCs w:val="28"/>
              </w:rPr>
              <w:t xml:space="preserve"> місцевого самоврядування </w:t>
            </w:r>
          </w:p>
        </w:tc>
      </w:tr>
      <w:tr w:rsidR="00F4581A" w:rsidRPr="0097377D" w:rsidTr="00FC570E">
        <w:trPr>
          <w:trHeight w:val="20"/>
          <w:tblHeader/>
        </w:trPr>
        <w:tc>
          <w:tcPr>
            <w:tcW w:w="926" w:type="dxa"/>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Pr>
          <w:p w:rsidR="00F4581A" w:rsidRPr="009F60D3" w:rsidRDefault="00F4581A" w:rsidP="00311657">
            <w:pPr>
              <w:jc w:val="both"/>
              <w:rPr>
                <w:sz w:val="28"/>
                <w:szCs w:val="28"/>
              </w:rPr>
            </w:pPr>
            <w:r w:rsidRPr="009F60D3">
              <w:rPr>
                <w:sz w:val="28"/>
                <w:szCs w:val="28"/>
              </w:rPr>
              <w:t>Збір інформації щодо переліку заходів місцевих органів влади з подолання негативних тенденцій розвитку районів та міст обласного значення Луганської області відповідно до листа Міністерства економічного розвитку і торгівлі України від 23.01.2015 № 2802-07/2069-06</w:t>
            </w:r>
          </w:p>
        </w:tc>
        <w:tc>
          <w:tcPr>
            <w:tcW w:w="1985" w:type="dxa"/>
          </w:tcPr>
          <w:p w:rsidR="00F4581A" w:rsidRPr="009F60D3" w:rsidRDefault="00F4581A" w:rsidP="00311657">
            <w:pPr>
              <w:jc w:val="center"/>
              <w:rPr>
                <w:sz w:val="28"/>
                <w:szCs w:val="28"/>
              </w:rPr>
            </w:pPr>
            <w:r w:rsidRPr="009F60D3">
              <w:rPr>
                <w:sz w:val="28"/>
                <w:szCs w:val="28"/>
              </w:rPr>
              <w:t>24.09.2015</w:t>
            </w:r>
          </w:p>
        </w:tc>
        <w:tc>
          <w:tcPr>
            <w:tcW w:w="2268" w:type="dxa"/>
          </w:tcPr>
          <w:p w:rsidR="00F4581A" w:rsidRPr="009F60D3" w:rsidRDefault="00F4581A" w:rsidP="00311657">
            <w:pPr>
              <w:rPr>
                <w:sz w:val="28"/>
                <w:szCs w:val="28"/>
              </w:rPr>
            </w:pPr>
            <w:r w:rsidRPr="009F60D3">
              <w:rPr>
                <w:sz w:val="28"/>
                <w:szCs w:val="28"/>
              </w:rPr>
              <w:t>Якобсон С.Ю.</w:t>
            </w:r>
          </w:p>
          <w:p w:rsidR="00F4581A" w:rsidRPr="009F60D3" w:rsidRDefault="00F4581A" w:rsidP="00311657">
            <w:pPr>
              <w:rPr>
                <w:sz w:val="28"/>
                <w:szCs w:val="28"/>
              </w:rPr>
            </w:pPr>
          </w:p>
        </w:tc>
      </w:tr>
      <w:tr w:rsidR="00F4581A" w:rsidRPr="0097377D" w:rsidTr="00FC570E">
        <w:trPr>
          <w:trHeight w:val="20"/>
          <w:tblHeader/>
        </w:trPr>
        <w:tc>
          <w:tcPr>
            <w:tcW w:w="926" w:type="dxa"/>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Pr>
          <w:p w:rsidR="00F4581A" w:rsidRPr="009F60D3" w:rsidRDefault="00F4581A" w:rsidP="00311657">
            <w:pPr>
              <w:ind w:right="-2"/>
              <w:jc w:val="both"/>
              <w:rPr>
                <w:sz w:val="28"/>
                <w:szCs w:val="28"/>
              </w:rPr>
            </w:pPr>
            <w:r w:rsidRPr="009F60D3">
              <w:rPr>
                <w:sz w:val="28"/>
                <w:szCs w:val="28"/>
              </w:rPr>
              <w:t>Збір інформації райдержадміністрацій, виконавчих органів місцевого самоврядування щодо переліку проблемних питань з подолання негативних тенденцій розвитку Луганської області вирішення яких потребує допомоги центральних органів виконавчої влади відповідно до листа Міністерства економічного розвитку і торгівлі України від 23.01.2015 № 2802-07/2069-06</w:t>
            </w:r>
          </w:p>
        </w:tc>
        <w:tc>
          <w:tcPr>
            <w:tcW w:w="1985" w:type="dxa"/>
          </w:tcPr>
          <w:p w:rsidR="00F4581A" w:rsidRPr="009F60D3" w:rsidRDefault="00F4581A" w:rsidP="00311657">
            <w:pPr>
              <w:jc w:val="center"/>
              <w:rPr>
                <w:sz w:val="28"/>
                <w:szCs w:val="28"/>
              </w:rPr>
            </w:pPr>
            <w:r w:rsidRPr="009F60D3">
              <w:rPr>
                <w:sz w:val="28"/>
                <w:szCs w:val="28"/>
              </w:rPr>
              <w:t>24.09.2015</w:t>
            </w:r>
          </w:p>
        </w:tc>
        <w:tc>
          <w:tcPr>
            <w:tcW w:w="2268" w:type="dxa"/>
          </w:tcPr>
          <w:p w:rsidR="00F4581A" w:rsidRPr="009F60D3" w:rsidRDefault="00F4581A" w:rsidP="00311657">
            <w:pPr>
              <w:rPr>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Pr>
          <w:p w:rsidR="00F4581A" w:rsidRPr="009F60D3" w:rsidRDefault="00F4581A"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F60D3">
              <w:rPr>
                <w:sz w:val="28"/>
                <w:szCs w:val="28"/>
              </w:rPr>
              <w:t>Збір інформаційно-аналітичних матеріалів, що характеризують економічний розвиток регіону відповідно до листа Міністерства економічного розвитку і торгівлі України від 23.01.2015 № 2802-07/2069-06</w:t>
            </w:r>
          </w:p>
        </w:tc>
        <w:tc>
          <w:tcPr>
            <w:tcW w:w="1985" w:type="dxa"/>
          </w:tcPr>
          <w:p w:rsidR="00F4581A" w:rsidRPr="009F60D3" w:rsidRDefault="00F4581A" w:rsidP="00311657">
            <w:pPr>
              <w:jc w:val="center"/>
              <w:rPr>
                <w:sz w:val="28"/>
                <w:szCs w:val="28"/>
              </w:rPr>
            </w:pPr>
            <w:r w:rsidRPr="009F60D3">
              <w:rPr>
                <w:sz w:val="28"/>
                <w:szCs w:val="28"/>
              </w:rPr>
              <w:t>24.09.2015</w:t>
            </w:r>
          </w:p>
        </w:tc>
        <w:tc>
          <w:tcPr>
            <w:tcW w:w="2268" w:type="dxa"/>
          </w:tcPr>
          <w:p w:rsidR="00F4581A" w:rsidRPr="009F60D3" w:rsidRDefault="00F4581A" w:rsidP="00311657">
            <w:pPr>
              <w:rPr>
                <w:sz w:val="28"/>
                <w:szCs w:val="28"/>
              </w:rPr>
            </w:pPr>
            <w:r w:rsidRPr="009F60D3">
              <w:rPr>
                <w:sz w:val="28"/>
                <w:szCs w:val="28"/>
              </w:rPr>
              <w:t>Якобсон С.Ю.</w:t>
            </w:r>
          </w:p>
        </w:tc>
      </w:tr>
      <w:tr w:rsidR="00F4581A" w:rsidRPr="0097377D" w:rsidTr="00FC570E">
        <w:trPr>
          <w:trHeight w:val="20"/>
          <w:tblHeader/>
        </w:trPr>
        <w:tc>
          <w:tcPr>
            <w:tcW w:w="926" w:type="dxa"/>
            <w:tcBorders>
              <w:bottom w:val="single" w:sz="4" w:space="0" w:color="auto"/>
            </w:tcBorders>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Borders>
              <w:bottom w:val="single" w:sz="4" w:space="0" w:color="auto"/>
            </w:tcBorders>
          </w:tcPr>
          <w:p w:rsidR="00F4581A" w:rsidRPr="009F60D3" w:rsidRDefault="00F4581A"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F60D3">
              <w:rPr>
                <w:sz w:val="28"/>
                <w:szCs w:val="28"/>
              </w:rPr>
              <w:t>Проведення консультаційно-роз’яснювальної роботи з питань підготовки проекту Програми економічного і соціального розвитку Луганської області на 2016 рік</w:t>
            </w:r>
          </w:p>
        </w:tc>
        <w:tc>
          <w:tcPr>
            <w:tcW w:w="1985" w:type="dxa"/>
            <w:tcBorders>
              <w:bottom w:val="single" w:sz="4" w:space="0" w:color="auto"/>
            </w:tcBorders>
          </w:tcPr>
          <w:p w:rsidR="00F4581A" w:rsidRPr="009F60D3" w:rsidRDefault="00F4581A" w:rsidP="00311657">
            <w:pPr>
              <w:jc w:val="center"/>
              <w:rPr>
                <w:spacing w:val="-20"/>
                <w:sz w:val="28"/>
                <w:szCs w:val="28"/>
              </w:rPr>
            </w:pPr>
            <w:r w:rsidRPr="009F60D3">
              <w:rPr>
                <w:sz w:val="28"/>
                <w:szCs w:val="28"/>
              </w:rPr>
              <w:t>25.09.2015</w:t>
            </w:r>
          </w:p>
        </w:tc>
        <w:tc>
          <w:tcPr>
            <w:tcW w:w="2268" w:type="dxa"/>
            <w:tcBorders>
              <w:bottom w:val="single" w:sz="4" w:space="0" w:color="auto"/>
            </w:tcBorders>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Журавльов С.В.</w:t>
            </w:r>
          </w:p>
          <w:p w:rsidR="00F4581A" w:rsidRPr="009F60D3" w:rsidRDefault="00F4581A" w:rsidP="00311657">
            <w:pPr>
              <w:rPr>
                <w:spacing w:val="-20"/>
                <w:sz w:val="28"/>
                <w:szCs w:val="28"/>
              </w:rPr>
            </w:pPr>
            <w:r w:rsidRPr="009F60D3">
              <w:rPr>
                <w:sz w:val="28"/>
                <w:szCs w:val="28"/>
              </w:rPr>
              <w:t>Якобсон С.Ю.</w:t>
            </w:r>
          </w:p>
        </w:tc>
      </w:tr>
      <w:tr w:rsidR="00F4581A" w:rsidRPr="0097377D" w:rsidTr="00FC570E">
        <w:trPr>
          <w:trHeight w:val="20"/>
          <w:tblHeader/>
        </w:trPr>
        <w:tc>
          <w:tcPr>
            <w:tcW w:w="926" w:type="dxa"/>
            <w:tcBorders>
              <w:bottom w:val="single" w:sz="4" w:space="0" w:color="auto"/>
            </w:tcBorders>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Borders>
              <w:bottom w:val="single" w:sz="4" w:space="0" w:color="auto"/>
            </w:tcBorders>
          </w:tcPr>
          <w:p w:rsidR="00F4581A" w:rsidRPr="00F4581A" w:rsidRDefault="00F4581A" w:rsidP="003C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sidRPr="00F4581A">
              <w:rPr>
                <w:sz w:val="28"/>
                <w:szCs w:val="28"/>
              </w:rPr>
              <w:t xml:space="preserve">Доопрацювання спільно з органами місцевого самоврядування та райдержадміністраціями  інформації  про адміністративні послуги, які надаються  виконавчими органами  влади та органами місцевого самоврядування  для  подальшого включення її до Реєстру адміністративних послуг та розміщення на сайті  </w:t>
            </w:r>
            <w:r>
              <w:rPr>
                <w:sz w:val="28"/>
                <w:szCs w:val="28"/>
              </w:rPr>
              <w:t>Мінекономрозвитку України</w:t>
            </w:r>
          </w:p>
        </w:tc>
        <w:tc>
          <w:tcPr>
            <w:tcW w:w="1985" w:type="dxa"/>
            <w:tcBorders>
              <w:bottom w:val="single" w:sz="4" w:space="0" w:color="auto"/>
            </w:tcBorders>
          </w:tcPr>
          <w:p w:rsidR="00F4581A" w:rsidRDefault="00F4581A" w:rsidP="00311657">
            <w:pPr>
              <w:snapToGrid w:val="0"/>
              <w:jc w:val="center"/>
              <w:rPr>
                <w:spacing w:val="-20"/>
                <w:sz w:val="28"/>
                <w:szCs w:val="28"/>
              </w:rPr>
            </w:pPr>
            <w:r>
              <w:rPr>
                <w:spacing w:val="-20"/>
                <w:sz w:val="28"/>
                <w:szCs w:val="28"/>
                <w:lang w:val="ru-RU"/>
              </w:rPr>
              <w:t>21</w:t>
            </w:r>
            <w:r>
              <w:rPr>
                <w:spacing w:val="-20"/>
                <w:sz w:val="28"/>
                <w:szCs w:val="28"/>
              </w:rPr>
              <w:t>-</w:t>
            </w:r>
            <w:r>
              <w:rPr>
                <w:spacing w:val="-20"/>
                <w:sz w:val="28"/>
                <w:szCs w:val="28"/>
                <w:lang w:val="ru-RU"/>
              </w:rPr>
              <w:t>25</w:t>
            </w:r>
            <w:r>
              <w:rPr>
                <w:spacing w:val="-20"/>
                <w:sz w:val="28"/>
                <w:szCs w:val="28"/>
              </w:rPr>
              <w:t>.0</w:t>
            </w:r>
            <w:r>
              <w:rPr>
                <w:spacing w:val="-20"/>
                <w:sz w:val="28"/>
                <w:szCs w:val="28"/>
                <w:lang w:val="en-US"/>
              </w:rPr>
              <w:t>9</w:t>
            </w:r>
            <w:r>
              <w:rPr>
                <w:spacing w:val="-20"/>
                <w:sz w:val="28"/>
                <w:szCs w:val="28"/>
              </w:rPr>
              <w:t>.2015</w:t>
            </w:r>
          </w:p>
        </w:tc>
        <w:tc>
          <w:tcPr>
            <w:tcW w:w="2268" w:type="dxa"/>
            <w:tcBorders>
              <w:bottom w:val="single" w:sz="4" w:space="0" w:color="auto"/>
            </w:tcBorders>
          </w:tcPr>
          <w:p w:rsidR="00F4581A" w:rsidRDefault="00F4581A" w:rsidP="00311657">
            <w:pPr>
              <w:snapToGrid w:val="0"/>
              <w:rPr>
                <w:spacing w:val="-20"/>
                <w:sz w:val="28"/>
                <w:szCs w:val="28"/>
              </w:rPr>
            </w:pPr>
            <w:r>
              <w:rPr>
                <w:spacing w:val="-20"/>
                <w:sz w:val="28"/>
                <w:szCs w:val="28"/>
              </w:rPr>
              <w:t>Коломицева Н.П.</w:t>
            </w:r>
          </w:p>
          <w:p w:rsidR="00F4581A" w:rsidRPr="00DD7919" w:rsidRDefault="00F4581A" w:rsidP="00311657">
            <w:pPr>
              <w:snapToGrid w:val="0"/>
            </w:pPr>
            <w:r>
              <w:rPr>
                <w:spacing w:val="-20"/>
                <w:sz w:val="28"/>
                <w:szCs w:val="28"/>
              </w:rPr>
              <w:t>Самойлова О.А..</w:t>
            </w:r>
          </w:p>
        </w:tc>
      </w:tr>
      <w:tr w:rsidR="00F4581A" w:rsidRPr="0097377D" w:rsidTr="00FC570E">
        <w:trPr>
          <w:trHeight w:val="20"/>
          <w:tblHeader/>
        </w:trPr>
        <w:tc>
          <w:tcPr>
            <w:tcW w:w="926" w:type="dxa"/>
            <w:tcBorders>
              <w:bottom w:val="single" w:sz="4" w:space="0" w:color="auto"/>
            </w:tcBorders>
          </w:tcPr>
          <w:p w:rsidR="00F4581A" w:rsidRPr="0097377D" w:rsidRDefault="00F4581A" w:rsidP="00DE381D">
            <w:pPr>
              <w:pStyle w:val="1"/>
              <w:numPr>
                <w:ilvl w:val="0"/>
                <w:numId w:val="3"/>
              </w:numPr>
              <w:spacing w:after="0"/>
              <w:rPr>
                <w:rFonts w:ascii="Times New Roman" w:hAnsi="Times New Roman"/>
                <w:spacing w:val="-20"/>
                <w:sz w:val="28"/>
                <w:szCs w:val="28"/>
              </w:rPr>
            </w:pPr>
          </w:p>
        </w:tc>
        <w:tc>
          <w:tcPr>
            <w:tcW w:w="9640" w:type="dxa"/>
            <w:tcBorders>
              <w:bottom w:val="single" w:sz="4" w:space="0" w:color="auto"/>
            </w:tcBorders>
          </w:tcPr>
          <w:p w:rsidR="00F4581A" w:rsidRPr="00F4581A" w:rsidRDefault="00F4581A" w:rsidP="003C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8"/>
                <w:szCs w:val="28"/>
              </w:rPr>
            </w:pPr>
            <w:r w:rsidRPr="00F4581A">
              <w:rPr>
                <w:sz w:val="28"/>
                <w:szCs w:val="28"/>
              </w:rPr>
              <w:t xml:space="preserve">Збір та узагальнення інформації органів місцевого самоврядування та райдержадміністрацій про діяльність </w:t>
            </w:r>
            <w:r>
              <w:rPr>
                <w:sz w:val="28"/>
                <w:szCs w:val="28"/>
              </w:rPr>
              <w:t xml:space="preserve">центрів надання адміністративних послуг області за 9 місяців 2015 року  </w:t>
            </w:r>
          </w:p>
        </w:tc>
        <w:tc>
          <w:tcPr>
            <w:tcW w:w="1985" w:type="dxa"/>
            <w:tcBorders>
              <w:bottom w:val="single" w:sz="4" w:space="0" w:color="auto"/>
            </w:tcBorders>
          </w:tcPr>
          <w:p w:rsidR="00F4581A" w:rsidRPr="00CD2C58" w:rsidRDefault="00F4581A" w:rsidP="00311657">
            <w:pPr>
              <w:snapToGrid w:val="0"/>
              <w:jc w:val="center"/>
              <w:rPr>
                <w:spacing w:val="-20"/>
                <w:sz w:val="28"/>
                <w:szCs w:val="28"/>
              </w:rPr>
            </w:pPr>
            <w:r>
              <w:rPr>
                <w:spacing w:val="-20"/>
                <w:sz w:val="28"/>
                <w:szCs w:val="28"/>
              </w:rPr>
              <w:t>21-24.09.2015</w:t>
            </w:r>
          </w:p>
        </w:tc>
        <w:tc>
          <w:tcPr>
            <w:tcW w:w="2268" w:type="dxa"/>
            <w:tcBorders>
              <w:bottom w:val="single" w:sz="4" w:space="0" w:color="auto"/>
            </w:tcBorders>
          </w:tcPr>
          <w:p w:rsidR="00F4581A" w:rsidRDefault="00F4581A" w:rsidP="00311657">
            <w:pPr>
              <w:snapToGrid w:val="0"/>
              <w:rPr>
                <w:spacing w:val="-20"/>
                <w:sz w:val="28"/>
                <w:szCs w:val="28"/>
              </w:rPr>
            </w:pPr>
            <w:r>
              <w:rPr>
                <w:spacing w:val="-20"/>
                <w:sz w:val="28"/>
                <w:szCs w:val="28"/>
              </w:rPr>
              <w:t>Самойлова О.А..</w:t>
            </w:r>
          </w:p>
        </w:tc>
      </w:tr>
      <w:tr w:rsidR="00A705E0" w:rsidRPr="0097377D" w:rsidTr="00FC570E">
        <w:trPr>
          <w:trHeight w:val="20"/>
          <w:tblHeader/>
        </w:trPr>
        <w:tc>
          <w:tcPr>
            <w:tcW w:w="926" w:type="dxa"/>
            <w:tcBorders>
              <w:bottom w:val="single" w:sz="4" w:space="0" w:color="auto"/>
            </w:tcBorders>
          </w:tcPr>
          <w:p w:rsidR="00A705E0" w:rsidRPr="0097377D" w:rsidRDefault="00A705E0" w:rsidP="00DE381D">
            <w:pPr>
              <w:pStyle w:val="1"/>
              <w:numPr>
                <w:ilvl w:val="0"/>
                <w:numId w:val="3"/>
              </w:numPr>
              <w:spacing w:after="0"/>
              <w:rPr>
                <w:rFonts w:ascii="Times New Roman" w:hAnsi="Times New Roman"/>
                <w:spacing w:val="-20"/>
                <w:sz w:val="28"/>
                <w:szCs w:val="28"/>
              </w:rPr>
            </w:pPr>
          </w:p>
        </w:tc>
        <w:tc>
          <w:tcPr>
            <w:tcW w:w="9640" w:type="dxa"/>
            <w:tcBorders>
              <w:bottom w:val="single" w:sz="4" w:space="0" w:color="auto"/>
            </w:tcBorders>
          </w:tcPr>
          <w:p w:rsidR="00A705E0" w:rsidRPr="00A32CBF" w:rsidRDefault="00A705E0" w:rsidP="006D4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eastAsia="uk-UA"/>
              </w:rPr>
            </w:pPr>
            <w:r>
              <w:rPr>
                <w:color w:val="212121"/>
                <w:sz w:val="28"/>
                <w:szCs w:val="28"/>
                <w:lang w:eastAsia="uk-UA"/>
              </w:rPr>
              <w:t xml:space="preserve">Проведення роботи зі збору, аналізу та наданні пакету документів по об’єктах, що фінансуються за рахунок субвенції </w:t>
            </w:r>
            <w:r w:rsidRPr="00CC4FFA">
              <w:rPr>
                <w:color w:val="212121"/>
                <w:sz w:val="28"/>
                <w:szCs w:val="28"/>
                <w:lang w:eastAsia="uk-UA"/>
              </w:rPr>
              <w:t>до Мінрег</w:t>
            </w:r>
            <w:r>
              <w:rPr>
                <w:color w:val="212121"/>
                <w:sz w:val="28"/>
                <w:szCs w:val="28"/>
                <w:lang w:eastAsia="uk-UA"/>
              </w:rPr>
              <w:t>іону на виконання положень постанови КМУ від 29.04.2015 № 250</w:t>
            </w:r>
          </w:p>
        </w:tc>
        <w:tc>
          <w:tcPr>
            <w:tcW w:w="1985" w:type="dxa"/>
            <w:tcBorders>
              <w:bottom w:val="single" w:sz="4" w:space="0" w:color="auto"/>
            </w:tcBorders>
          </w:tcPr>
          <w:p w:rsidR="00A705E0" w:rsidRDefault="006D443F" w:rsidP="00311657">
            <w:pPr>
              <w:snapToGrid w:val="0"/>
              <w:jc w:val="center"/>
              <w:rPr>
                <w:spacing w:val="-10"/>
                <w:sz w:val="28"/>
                <w:szCs w:val="28"/>
              </w:rPr>
            </w:pPr>
            <w:r>
              <w:rPr>
                <w:spacing w:val="-10"/>
                <w:sz w:val="28"/>
                <w:szCs w:val="28"/>
              </w:rPr>
              <w:t>п</w:t>
            </w:r>
            <w:r w:rsidR="00A705E0">
              <w:rPr>
                <w:spacing w:val="-10"/>
                <w:sz w:val="28"/>
                <w:szCs w:val="28"/>
              </w:rPr>
              <w:t>остійно</w:t>
            </w:r>
          </w:p>
        </w:tc>
        <w:tc>
          <w:tcPr>
            <w:tcW w:w="2268" w:type="dxa"/>
            <w:tcBorders>
              <w:bottom w:val="single" w:sz="4" w:space="0" w:color="auto"/>
            </w:tcBorders>
          </w:tcPr>
          <w:p w:rsidR="00A705E0" w:rsidRDefault="00A705E0" w:rsidP="00311657">
            <w:pPr>
              <w:rPr>
                <w:spacing w:val="-10"/>
                <w:sz w:val="28"/>
                <w:szCs w:val="28"/>
              </w:rPr>
            </w:pPr>
            <w:r>
              <w:rPr>
                <w:color w:val="212121"/>
                <w:sz w:val="28"/>
                <w:szCs w:val="28"/>
                <w:lang w:eastAsia="uk-UA"/>
              </w:rPr>
              <w:t>Ткаченко К.С., Захарченко Є.В.</w:t>
            </w:r>
          </w:p>
        </w:tc>
      </w:tr>
      <w:tr w:rsidR="00F17281" w:rsidRPr="0097377D" w:rsidTr="00FC570E">
        <w:trPr>
          <w:trHeight w:val="491"/>
          <w:tblHeader/>
        </w:trPr>
        <w:tc>
          <w:tcPr>
            <w:tcW w:w="926" w:type="dxa"/>
            <w:tcBorders>
              <w:bottom w:val="single" w:sz="4" w:space="0" w:color="auto"/>
            </w:tcBorders>
          </w:tcPr>
          <w:p w:rsidR="00F17281" w:rsidRPr="0097377D" w:rsidRDefault="00F17281" w:rsidP="00DE381D">
            <w:pPr>
              <w:pStyle w:val="1"/>
              <w:numPr>
                <w:ilvl w:val="0"/>
                <w:numId w:val="3"/>
              </w:numPr>
              <w:spacing w:after="0"/>
              <w:rPr>
                <w:rFonts w:ascii="Times New Roman" w:hAnsi="Times New Roman"/>
                <w:spacing w:val="-20"/>
                <w:sz w:val="28"/>
                <w:szCs w:val="28"/>
              </w:rPr>
            </w:pPr>
          </w:p>
        </w:tc>
        <w:tc>
          <w:tcPr>
            <w:tcW w:w="9640" w:type="dxa"/>
            <w:tcBorders>
              <w:bottom w:val="single" w:sz="4" w:space="0" w:color="auto"/>
            </w:tcBorders>
          </w:tcPr>
          <w:p w:rsidR="00F17281" w:rsidRPr="00137C84" w:rsidRDefault="00F17281" w:rsidP="00FC57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 xml:space="preserve">Збір інформації щодо участі у п’ятій промисловій виставці м. Мумбаї (Індія) </w:t>
            </w:r>
          </w:p>
        </w:tc>
        <w:tc>
          <w:tcPr>
            <w:tcW w:w="1985" w:type="dxa"/>
            <w:tcBorders>
              <w:bottom w:val="single" w:sz="4" w:space="0" w:color="auto"/>
            </w:tcBorders>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uk-UA"/>
              </w:rPr>
            </w:pPr>
            <w:r w:rsidRPr="00137C84">
              <w:rPr>
                <w:sz w:val="28"/>
                <w:szCs w:val="28"/>
                <w:lang w:eastAsia="uk-UA"/>
              </w:rPr>
              <w:t>25.09.2015</w:t>
            </w:r>
          </w:p>
        </w:tc>
        <w:tc>
          <w:tcPr>
            <w:tcW w:w="2268" w:type="dxa"/>
            <w:tcBorders>
              <w:bottom w:val="single" w:sz="4" w:space="0" w:color="auto"/>
            </w:tcBorders>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Тараканова Ю.І.</w:t>
            </w:r>
          </w:p>
        </w:tc>
      </w:tr>
      <w:tr w:rsidR="00D523F0" w:rsidRPr="0097377D" w:rsidTr="00FC570E">
        <w:trPr>
          <w:trHeight w:val="20"/>
          <w:tblHeader/>
        </w:trPr>
        <w:tc>
          <w:tcPr>
            <w:tcW w:w="14819" w:type="dxa"/>
            <w:gridSpan w:val="4"/>
            <w:tcBorders>
              <w:top w:val="single" w:sz="4" w:space="0" w:color="auto"/>
            </w:tcBorders>
          </w:tcPr>
          <w:p w:rsidR="000D15B9" w:rsidRPr="000D15B9" w:rsidRDefault="00D523F0" w:rsidP="00206187">
            <w:pPr>
              <w:rPr>
                <w:spacing w:val="-20"/>
                <w:sz w:val="16"/>
                <w:szCs w:val="16"/>
              </w:rPr>
            </w:pPr>
            <w:r w:rsidRPr="0097377D">
              <w:rPr>
                <w:b/>
                <w:spacing w:val="-20"/>
                <w:sz w:val="28"/>
                <w:szCs w:val="28"/>
              </w:rPr>
              <w:t xml:space="preserve">IV. </w:t>
            </w:r>
            <w:r>
              <w:rPr>
                <w:b/>
                <w:spacing w:val="-20"/>
                <w:sz w:val="28"/>
                <w:szCs w:val="28"/>
              </w:rPr>
              <w:t>Взаємодія  із структурними підрозділами ОДА,  територіальними підрозділами міністерств,  інших ЦОВВ</w:t>
            </w:r>
          </w:p>
        </w:tc>
      </w:tr>
      <w:tr w:rsidR="00F4581A" w:rsidRPr="0097377D" w:rsidTr="00FC570E">
        <w:trPr>
          <w:trHeight w:val="20"/>
          <w:tblHeader/>
        </w:trPr>
        <w:tc>
          <w:tcPr>
            <w:tcW w:w="926" w:type="dxa"/>
          </w:tcPr>
          <w:p w:rsidR="00F4581A" w:rsidRPr="0097377D" w:rsidRDefault="00F4581A" w:rsidP="00DE381D">
            <w:pPr>
              <w:pStyle w:val="1"/>
              <w:numPr>
                <w:ilvl w:val="0"/>
                <w:numId w:val="5"/>
              </w:numPr>
              <w:spacing w:after="0"/>
              <w:rPr>
                <w:rFonts w:ascii="Times New Roman" w:hAnsi="Times New Roman"/>
                <w:spacing w:val="-20"/>
                <w:sz w:val="28"/>
                <w:szCs w:val="28"/>
              </w:rPr>
            </w:pPr>
          </w:p>
        </w:tc>
        <w:tc>
          <w:tcPr>
            <w:tcW w:w="9640" w:type="dxa"/>
          </w:tcPr>
          <w:p w:rsidR="00F4581A" w:rsidRPr="009F60D3" w:rsidRDefault="00F4581A" w:rsidP="00311657">
            <w:pPr>
              <w:jc w:val="both"/>
              <w:rPr>
                <w:sz w:val="28"/>
                <w:szCs w:val="28"/>
              </w:rPr>
            </w:pPr>
            <w:r w:rsidRPr="009F60D3">
              <w:rPr>
                <w:sz w:val="28"/>
                <w:szCs w:val="28"/>
              </w:rPr>
              <w:t>Збір інформаційно-аналітичних матеріалів, що характеризують економічний розвиток регіону відповідно до листа Міністерства економічного розвитку і торгівлі України від 23.01.2015 № 2802-07/2069-06</w:t>
            </w:r>
          </w:p>
        </w:tc>
        <w:tc>
          <w:tcPr>
            <w:tcW w:w="1985" w:type="dxa"/>
          </w:tcPr>
          <w:p w:rsidR="00F4581A" w:rsidRPr="009F60D3" w:rsidRDefault="00F4581A" w:rsidP="00311657">
            <w:pPr>
              <w:jc w:val="center"/>
              <w:rPr>
                <w:sz w:val="28"/>
                <w:szCs w:val="28"/>
              </w:rPr>
            </w:pPr>
            <w:r w:rsidRPr="009F60D3">
              <w:rPr>
                <w:sz w:val="28"/>
                <w:szCs w:val="28"/>
              </w:rPr>
              <w:t>25.09.2015</w:t>
            </w:r>
          </w:p>
        </w:tc>
        <w:tc>
          <w:tcPr>
            <w:tcW w:w="2268" w:type="dxa"/>
          </w:tcPr>
          <w:p w:rsidR="00F4581A" w:rsidRPr="009F60D3" w:rsidRDefault="00F4581A" w:rsidP="00311657">
            <w:pPr>
              <w:rPr>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pStyle w:val="1"/>
              <w:numPr>
                <w:ilvl w:val="0"/>
                <w:numId w:val="5"/>
              </w:numPr>
              <w:spacing w:after="0"/>
              <w:rPr>
                <w:rFonts w:ascii="Times New Roman" w:hAnsi="Times New Roman"/>
                <w:spacing w:val="-20"/>
                <w:sz w:val="28"/>
                <w:szCs w:val="28"/>
              </w:rPr>
            </w:pPr>
          </w:p>
        </w:tc>
        <w:tc>
          <w:tcPr>
            <w:tcW w:w="9640" w:type="dxa"/>
          </w:tcPr>
          <w:p w:rsidR="00F4581A" w:rsidRPr="009F60D3" w:rsidRDefault="00F4581A" w:rsidP="00311657">
            <w:pPr>
              <w:jc w:val="both"/>
              <w:rPr>
                <w:sz w:val="28"/>
                <w:szCs w:val="28"/>
              </w:rPr>
            </w:pPr>
            <w:r w:rsidRPr="009F60D3">
              <w:rPr>
                <w:sz w:val="28"/>
                <w:szCs w:val="28"/>
              </w:rPr>
              <w:t xml:space="preserve">Збір інформації </w:t>
            </w:r>
            <w:r w:rsidR="00B703F9">
              <w:rPr>
                <w:sz w:val="28"/>
                <w:szCs w:val="28"/>
              </w:rPr>
              <w:t xml:space="preserve">від </w:t>
            </w:r>
            <w:r w:rsidRPr="009F60D3">
              <w:rPr>
                <w:sz w:val="28"/>
                <w:szCs w:val="28"/>
              </w:rPr>
              <w:t>структурних підрозділів ОДА, територіальних підрозділів міністерств, інших ЦОВВ щодо переліку проблемних питань з подолання негативних тенденцій розвитку районів та міст обласного значення Луганської області вирішення яких потребує допомоги центральних органів виконавчої влади відповідно до листа Міністерства економічного розвитку і торгівлі України від 23.01.2015 № 2802-07/2069-06</w:t>
            </w:r>
          </w:p>
        </w:tc>
        <w:tc>
          <w:tcPr>
            <w:tcW w:w="1985" w:type="dxa"/>
          </w:tcPr>
          <w:p w:rsidR="00F4581A" w:rsidRPr="009F60D3" w:rsidRDefault="00F4581A" w:rsidP="00311657">
            <w:pPr>
              <w:jc w:val="center"/>
              <w:rPr>
                <w:sz w:val="28"/>
                <w:szCs w:val="28"/>
              </w:rPr>
            </w:pPr>
            <w:r w:rsidRPr="009F60D3">
              <w:rPr>
                <w:sz w:val="28"/>
                <w:szCs w:val="28"/>
              </w:rPr>
              <w:t>25.09.2015</w:t>
            </w:r>
          </w:p>
        </w:tc>
        <w:tc>
          <w:tcPr>
            <w:tcW w:w="2268" w:type="dxa"/>
          </w:tcPr>
          <w:p w:rsidR="00F4581A" w:rsidRPr="009F60D3" w:rsidRDefault="00F4581A" w:rsidP="00311657">
            <w:pPr>
              <w:rPr>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pStyle w:val="1"/>
              <w:numPr>
                <w:ilvl w:val="0"/>
                <w:numId w:val="5"/>
              </w:numPr>
              <w:spacing w:after="0"/>
              <w:rPr>
                <w:rFonts w:ascii="Times New Roman" w:hAnsi="Times New Roman"/>
                <w:spacing w:val="-20"/>
                <w:sz w:val="28"/>
                <w:szCs w:val="28"/>
              </w:rPr>
            </w:pPr>
          </w:p>
        </w:tc>
        <w:tc>
          <w:tcPr>
            <w:tcW w:w="9640" w:type="dxa"/>
          </w:tcPr>
          <w:p w:rsidR="00F4581A" w:rsidRPr="009F60D3" w:rsidRDefault="00F4581A"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F60D3">
              <w:rPr>
                <w:sz w:val="28"/>
                <w:szCs w:val="28"/>
              </w:rPr>
              <w:t>Проведення консультаційно-роз’яснювальної роботи з питань підготовки проекту Програми економічного і соціального розвитку Луганської області на 2016 рік</w:t>
            </w:r>
          </w:p>
        </w:tc>
        <w:tc>
          <w:tcPr>
            <w:tcW w:w="1985" w:type="dxa"/>
          </w:tcPr>
          <w:p w:rsidR="00F4581A" w:rsidRPr="009F60D3" w:rsidRDefault="00F4581A" w:rsidP="00311657">
            <w:pPr>
              <w:jc w:val="center"/>
              <w:rPr>
                <w:spacing w:val="-20"/>
                <w:sz w:val="28"/>
                <w:szCs w:val="28"/>
              </w:rPr>
            </w:pPr>
            <w:r w:rsidRPr="009F60D3">
              <w:rPr>
                <w:sz w:val="28"/>
                <w:szCs w:val="28"/>
              </w:rPr>
              <w:t>25.09.2015</w:t>
            </w:r>
          </w:p>
        </w:tc>
        <w:tc>
          <w:tcPr>
            <w:tcW w:w="2268" w:type="dxa"/>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Журавльов С.В.</w:t>
            </w:r>
          </w:p>
          <w:p w:rsidR="00F4581A" w:rsidRPr="009F60D3" w:rsidRDefault="00F4581A" w:rsidP="00311657">
            <w:pPr>
              <w:rPr>
                <w:spacing w:val="-20"/>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pStyle w:val="1"/>
              <w:numPr>
                <w:ilvl w:val="0"/>
                <w:numId w:val="5"/>
              </w:numPr>
              <w:spacing w:after="0"/>
              <w:rPr>
                <w:rFonts w:ascii="Times New Roman" w:hAnsi="Times New Roman"/>
                <w:spacing w:val="-20"/>
                <w:sz w:val="28"/>
                <w:szCs w:val="28"/>
              </w:rPr>
            </w:pPr>
          </w:p>
        </w:tc>
        <w:tc>
          <w:tcPr>
            <w:tcW w:w="9640" w:type="dxa"/>
          </w:tcPr>
          <w:p w:rsidR="00F4581A" w:rsidRPr="009F60D3" w:rsidRDefault="00F4581A" w:rsidP="00311657">
            <w:pPr>
              <w:jc w:val="both"/>
              <w:rPr>
                <w:color w:val="212121"/>
                <w:sz w:val="28"/>
                <w:szCs w:val="28"/>
                <w:lang w:eastAsia="uk-UA"/>
              </w:rPr>
            </w:pPr>
            <w:r w:rsidRPr="009F60D3">
              <w:rPr>
                <w:sz w:val="28"/>
                <w:szCs w:val="28"/>
              </w:rPr>
              <w:t xml:space="preserve">Збір інформації </w:t>
            </w:r>
            <w:r w:rsidR="00B703F9">
              <w:rPr>
                <w:sz w:val="28"/>
                <w:szCs w:val="28"/>
              </w:rPr>
              <w:t xml:space="preserve">від </w:t>
            </w:r>
            <w:r w:rsidRPr="009F60D3">
              <w:rPr>
                <w:sz w:val="28"/>
                <w:szCs w:val="28"/>
              </w:rPr>
              <w:t>структурних підрозділів ОДА, територіальних підрозділів міністерств, інших ЦОВВ до підготовки проекту Програми економічного і соціального розвитку Луганської області на 2016 рік</w:t>
            </w:r>
          </w:p>
        </w:tc>
        <w:tc>
          <w:tcPr>
            <w:tcW w:w="1985" w:type="dxa"/>
          </w:tcPr>
          <w:p w:rsidR="00F4581A" w:rsidRPr="009F60D3" w:rsidRDefault="00F4581A" w:rsidP="00311657">
            <w:pPr>
              <w:jc w:val="center"/>
              <w:rPr>
                <w:spacing w:val="-20"/>
                <w:sz w:val="28"/>
                <w:szCs w:val="28"/>
              </w:rPr>
            </w:pPr>
            <w:r w:rsidRPr="009F60D3">
              <w:rPr>
                <w:sz w:val="28"/>
                <w:szCs w:val="28"/>
              </w:rPr>
              <w:t>25.09.2015</w:t>
            </w:r>
          </w:p>
        </w:tc>
        <w:tc>
          <w:tcPr>
            <w:tcW w:w="2268" w:type="dxa"/>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Журавльов С.В.</w:t>
            </w:r>
          </w:p>
          <w:p w:rsidR="00F4581A" w:rsidRPr="009F60D3" w:rsidRDefault="00F4581A" w:rsidP="00311657">
            <w:pPr>
              <w:rPr>
                <w:spacing w:val="-20"/>
                <w:sz w:val="28"/>
                <w:szCs w:val="28"/>
              </w:rPr>
            </w:pPr>
            <w:r w:rsidRPr="009F60D3">
              <w:rPr>
                <w:sz w:val="28"/>
                <w:szCs w:val="28"/>
              </w:rPr>
              <w:t>Якобсон С.Ю.</w:t>
            </w:r>
          </w:p>
        </w:tc>
      </w:tr>
      <w:tr w:rsidR="00F4581A" w:rsidRPr="0097377D" w:rsidTr="00FC570E">
        <w:trPr>
          <w:trHeight w:val="20"/>
          <w:tblHeader/>
        </w:trPr>
        <w:tc>
          <w:tcPr>
            <w:tcW w:w="926" w:type="dxa"/>
          </w:tcPr>
          <w:p w:rsidR="00F4581A" w:rsidRPr="0097377D" w:rsidRDefault="00F4581A" w:rsidP="00DE381D">
            <w:pPr>
              <w:pStyle w:val="1"/>
              <w:numPr>
                <w:ilvl w:val="0"/>
                <w:numId w:val="5"/>
              </w:numPr>
              <w:spacing w:after="0"/>
              <w:rPr>
                <w:rFonts w:ascii="Times New Roman" w:hAnsi="Times New Roman"/>
                <w:spacing w:val="-20"/>
                <w:sz w:val="28"/>
                <w:szCs w:val="28"/>
              </w:rPr>
            </w:pPr>
          </w:p>
        </w:tc>
        <w:tc>
          <w:tcPr>
            <w:tcW w:w="9640" w:type="dxa"/>
          </w:tcPr>
          <w:p w:rsidR="00F4581A" w:rsidRPr="002B689C" w:rsidRDefault="00F4581A" w:rsidP="00B70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pacing w:val="-20"/>
                <w:sz w:val="28"/>
                <w:szCs w:val="28"/>
              </w:rPr>
            </w:pPr>
            <w:r w:rsidRPr="00F4581A">
              <w:rPr>
                <w:sz w:val="28"/>
                <w:szCs w:val="28"/>
              </w:rPr>
              <w:t>Доопрацювання спільно зі структурними підрозділами облдержадміністрації  інформації про адміністративні послуги, які надаються обласною держадміністрацією для подальшого включення її до Реєстру адміністративних послуг та розміщення на сайті</w:t>
            </w:r>
            <w:r>
              <w:rPr>
                <w:spacing w:val="-20"/>
                <w:sz w:val="28"/>
                <w:szCs w:val="28"/>
              </w:rPr>
              <w:t xml:space="preserve"> </w:t>
            </w:r>
            <w:r>
              <w:rPr>
                <w:sz w:val="28"/>
                <w:szCs w:val="28"/>
              </w:rPr>
              <w:t>Мінекономрозвитку України</w:t>
            </w:r>
          </w:p>
        </w:tc>
        <w:tc>
          <w:tcPr>
            <w:tcW w:w="1985" w:type="dxa"/>
          </w:tcPr>
          <w:p w:rsidR="00F4581A" w:rsidRDefault="00F4581A" w:rsidP="00311657">
            <w:pPr>
              <w:snapToGrid w:val="0"/>
              <w:jc w:val="center"/>
              <w:rPr>
                <w:spacing w:val="-20"/>
                <w:sz w:val="28"/>
                <w:szCs w:val="28"/>
              </w:rPr>
            </w:pPr>
            <w:r>
              <w:rPr>
                <w:spacing w:val="-20"/>
                <w:sz w:val="28"/>
                <w:szCs w:val="28"/>
                <w:lang w:val="ru-RU"/>
              </w:rPr>
              <w:t>21</w:t>
            </w:r>
            <w:r>
              <w:rPr>
                <w:spacing w:val="-20"/>
                <w:sz w:val="28"/>
                <w:szCs w:val="28"/>
              </w:rPr>
              <w:t>-</w:t>
            </w:r>
            <w:r>
              <w:rPr>
                <w:spacing w:val="-20"/>
                <w:sz w:val="28"/>
                <w:szCs w:val="28"/>
                <w:lang w:val="ru-RU"/>
              </w:rPr>
              <w:t>25</w:t>
            </w:r>
            <w:r>
              <w:rPr>
                <w:spacing w:val="-20"/>
                <w:sz w:val="28"/>
                <w:szCs w:val="28"/>
              </w:rPr>
              <w:t>.0</w:t>
            </w:r>
            <w:r>
              <w:rPr>
                <w:spacing w:val="-20"/>
                <w:sz w:val="28"/>
                <w:szCs w:val="28"/>
                <w:lang w:val="en-US"/>
              </w:rPr>
              <w:t>9</w:t>
            </w:r>
            <w:r>
              <w:rPr>
                <w:spacing w:val="-20"/>
                <w:sz w:val="28"/>
                <w:szCs w:val="28"/>
              </w:rPr>
              <w:t>.2015</w:t>
            </w:r>
          </w:p>
        </w:tc>
        <w:tc>
          <w:tcPr>
            <w:tcW w:w="2268" w:type="dxa"/>
          </w:tcPr>
          <w:p w:rsidR="00F4581A" w:rsidRDefault="00F4581A" w:rsidP="00311657">
            <w:pPr>
              <w:snapToGrid w:val="0"/>
              <w:rPr>
                <w:spacing w:val="-20"/>
                <w:sz w:val="28"/>
                <w:szCs w:val="28"/>
              </w:rPr>
            </w:pPr>
            <w:r>
              <w:rPr>
                <w:spacing w:val="-20"/>
                <w:sz w:val="28"/>
                <w:szCs w:val="28"/>
              </w:rPr>
              <w:t>Коломицева Н.П.</w:t>
            </w:r>
          </w:p>
          <w:p w:rsidR="00F4581A" w:rsidRPr="00DD7919" w:rsidRDefault="00F4581A" w:rsidP="00311657">
            <w:pPr>
              <w:snapToGrid w:val="0"/>
            </w:pPr>
            <w:r>
              <w:rPr>
                <w:spacing w:val="-20"/>
                <w:sz w:val="28"/>
                <w:szCs w:val="28"/>
              </w:rPr>
              <w:t>Самойлова О.А.</w:t>
            </w:r>
          </w:p>
        </w:tc>
      </w:tr>
      <w:tr w:rsidR="00A705E0" w:rsidRPr="0097377D" w:rsidTr="00FC570E">
        <w:trPr>
          <w:trHeight w:val="20"/>
          <w:tblHeader/>
        </w:trPr>
        <w:tc>
          <w:tcPr>
            <w:tcW w:w="926" w:type="dxa"/>
          </w:tcPr>
          <w:p w:rsidR="00A705E0" w:rsidRPr="0097377D" w:rsidRDefault="00A705E0" w:rsidP="00DE381D">
            <w:pPr>
              <w:pStyle w:val="1"/>
              <w:numPr>
                <w:ilvl w:val="0"/>
                <w:numId w:val="5"/>
              </w:numPr>
              <w:spacing w:after="0"/>
              <w:rPr>
                <w:rFonts w:ascii="Times New Roman" w:hAnsi="Times New Roman"/>
                <w:spacing w:val="-20"/>
                <w:sz w:val="28"/>
                <w:szCs w:val="28"/>
              </w:rPr>
            </w:pPr>
          </w:p>
        </w:tc>
        <w:tc>
          <w:tcPr>
            <w:tcW w:w="9640" w:type="dxa"/>
          </w:tcPr>
          <w:p w:rsidR="00A705E0" w:rsidRPr="009407DC" w:rsidRDefault="00A705E0" w:rsidP="00A705E0">
            <w:pPr>
              <w:jc w:val="both"/>
              <w:rPr>
                <w:color w:val="212121"/>
                <w:sz w:val="28"/>
                <w:szCs w:val="28"/>
                <w:lang w:eastAsia="uk-UA"/>
              </w:rPr>
            </w:pPr>
            <w:r>
              <w:rPr>
                <w:color w:val="212121"/>
                <w:sz w:val="28"/>
                <w:szCs w:val="28"/>
                <w:lang w:eastAsia="uk-UA"/>
              </w:rPr>
              <w:t>У взаємодії з органами державного казначейства, збір, аналіз та систематизація інформації щодо освоєння коштів державної субвенції місцевим бюджетам розпорядниками коштів</w:t>
            </w:r>
          </w:p>
        </w:tc>
        <w:tc>
          <w:tcPr>
            <w:tcW w:w="1985" w:type="dxa"/>
          </w:tcPr>
          <w:p w:rsidR="00A705E0" w:rsidRPr="009407DC" w:rsidRDefault="00A705E0" w:rsidP="006D443F">
            <w:pPr>
              <w:jc w:val="center"/>
              <w:rPr>
                <w:color w:val="212121"/>
                <w:sz w:val="28"/>
                <w:szCs w:val="28"/>
                <w:lang w:eastAsia="uk-UA"/>
              </w:rPr>
            </w:pPr>
            <w:r>
              <w:rPr>
                <w:color w:val="212121"/>
                <w:sz w:val="28"/>
                <w:szCs w:val="28"/>
                <w:lang w:eastAsia="uk-UA"/>
              </w:rPr>
              <w:t>щоденно</w:t>
            </w:r>
          </w:p>
        </w:tc>
        <w:tc>
          <w:tcPr>
            <w:tcW w:w="2268" w:type="dxa"/>
          </w:tcPr>
          <w:p w:rsidR="00A705E0" w:rsidRPr="009407DC" w:rsidRDefault="00A705E0" w:rsidP="00A705E0">
            <w:pPr>
              <w:rPr>
                <w:color w:val="212121"/>
                <w:sz w:val="28"/>
                <w:szCs w:val="28"/>
                <w:lang w:eastAsia="uk-UA"/>
              </w:rPr>
            </w:pPr>
            <w:r>
              <w:rPr>
                <w:color w:val="212121"/>
                <w:sz w:val="28"/>
                <w:szCs w:val="28"/>
                <w:lang w:eastAsia="uk-UA"/>
              </w:rPr>
              <w:t>Ткаченко К.С., Захарченко Є.В.</w:t>
            </w:r>
          </w:p>
        </w:tc>
      </w:tr>
      <w:tr w:rsidR="00A705E0" w:rsidRPr="0097377D" w:rsidTr="00FC570E">
        <w:trPr>
          <w:trHeight w:val="20"/>
          <w:tblHeader/>
        </w:trPr>
        <w:tc>
          <w:tcPr>
            <w:tcW w:w="926" w:type="dxa"/>
          </w:tcPr>
          <w:p w:rsidR="00A705E0" w:rsidRPr="0097377D" w:rsidRDefault="00A705E0" w:rsidP="00DE381D">
            <w:pPr>
              <w:pStyle w:val="1"/>
              <w:numPr>
                <w:ilvl w:val="0"/>
                <w:numId w:val="5"/>
              </w:numPr>
              <w:spacing w:after="0"/>
              <w:rPr>
                <w:rFonts w:ascii="Times New Roman" w:hAnsi="Times New Roman"/>
                <w:spacing w:val="-20"/>
                <w:sz w:val="28"/>
                <w:szCs w:val="28"/>
              </w:rPr>
            </w:pPr>
          </w:p>
        </w:tc>
        <w:tc>
          <w:tcPr>
            <w:tcW w:w="9640" w:type="dxa"/>
          </w:tcPr>
          <w:p w:rsidR="00A705E0" w:rsidRDefault="00A705E0" w:rsidP="00A705E0">
            <w:pPr>
              <w:jc w:val="both"/>
              <w:rPr>
                <w:color w:val="212121"/>
                <w:sz w:val="28"/>
                <w:szCs w:val="28"/>
                <w:lang w:eastAsia="uk-UA"/>
              </w:rPr>
            </w:pPr>
            <w:r>
              <w:rPr>
                <w:color w:val="212121"/>
                <w:sz w:val="28"/>
                <w:szCs w:val="28"/>
                <w:lang w:eastAsia="uk-UA"/>
              </w:rPr>
              <w:t>Збір, аналіз та систематизація інформації щодо освоєння коштів державного фонду регіонального розвитку у 2015 році</w:t>
            </w:r>
          </w:p>
        </w:tc>
        <w:tc>
          <w:tcPr>
            <w:tcW w:w="1985" w:type="dxa"/>
          </w:tcPr>
          <w:p w:rsidR="00A705E0" w:rsidRDefault="00A705E0" w:rsidP="006D443F">
            <w:pPr>
              <w:jc w:val="center"/>
              <w:rPr>
                <w:color w:val="212121"/>
                <w:sz w:val="28"/>
                <w:szCs w:val="28"/>
                <w:lang w:eastAsia="uk-UA"/>
              </w:rPr>
            </w:pPr>
            <w:r>
              <w:rPr>
                <w:color w:val="212121"/>
                <w:sz w:val="28"/>
                <w:szCs w:val="28"/>
                <w:lang w:eastAsia="uk-UA"/>
              </w:rPr>
              <w:t>щочетверга</w:t>
            </w:r>
          </w:p>
        </w:tc>
        <w:tc>
          <w:tcPr>
            <w:tcW w:w="2268" w:type="dxa"/>
          </w:tcPr>
          <w:p w:rsidR="00A705E0" w:rsidRDefault="00A705E0" w:rsidP="00A705E0">
            <w:pPr>
              <w:jc w:val="both"/>
              <w:rPr>
                <w:spacing w:val="-20"/>
                <w:sz w:val="28"/>
                <w:szCs w:val="28"/>
              </w:rPr>
            </w:pPr>
            <w:r>
              <w:rPr>
                <w:spacing w:val="-20"/>
                <w:sz w:val="28"/>
                <w:szCs w:val="28"/>
              </w:rPr>
              <w:t>Ткаченко К.С.,</w:t>
            </w:r>
          </w:p>
          <w:p w:rsidR="00A705E0" w:rsidRDefault="00A705E0" w:rsidP="00A705E0">
            <w:pPr>
              <w:jc w:val="both"/>
              <w:rPr>
                <w:color w:val="212121"/>
                <w:sz w:val="28"/>
                <w:szCs w:val="28"/>
                <w:lang w:eastAsia="uk-UA"/>
              </w:rPr>
            </w:pPr>
            <w:r>
              <w:rPr>
                <w:spacing w:val="-20"/>
                <w:sz w:val="28"/>
                <w:szCs w:val="28"/>
              </w:rPr>
              <w:t>Котілевська А.М.</w:t>
            </w:r>
          </w:p>
        </w:tc>
      </w:tr>
      <w:tr w:rsidR="00A705E0" w:rsidRPr="0097377D" w:rsidTr="00FC570E">
        <w:trPr>
          <w:trHeight w:val="20"/>
          <w:tblHeader/>
        </w:trPr>
        <w:tc>
          <w:tcPr>
            <w:tcW w:w="926" w:type="dxa"/>
          </w:tcPr>
          <w:p w:rsidR="00A705E0" w:rsidRPr="0097377D" w:rsidRDefault="00A705E0" w:rsidP="00DE381D">
            <w:pPr>
              <w:pStyle w:val="1"/>
              <w:numPr>
                <w:ilvl w:val="0"/>
                <w:numId w:val="5"/>
              </w:numPr>
              <w:spacing w:after="0"/>
              <w:rPr>
                <w:rFonts w:ascii="Times New Roman" w:hAnsi="Times New Roman"/>
                <w:spacing w:val="-20"/>
                <w:sz w:val="28"/>
                <w:szCs w:val="28"/>
              </w:rPr>
            </w:pPr>
          </w:p>
        </w:tc>
        <w:tc>
          <w:tcPr>
            <w:tcW w:w="9640" w:type="dxa"/>
          </w:tcPr>
          <w:p w:rsidR="00A705E0" w:rsidRPr="00A138F8" w:rsidRDefault="00A705E0" w:rsidP="00A705E0">
            <w:pPr>
              <w:jc w:val="both"/>
              <w:rPr>
                <w:color w:val="212121"/>
                <w:sz w:val="28"/>
                <w:szCs w:val="28"/>
                <w:lang w:eastAsia="uk-UA"/>
              </w:rPr>
            </w:pPr>
            <w:r w:rsidRPr="00DA6F28">
              <w:rPr>
                <w:rFonts w:ascii="Times New Roman CYR" w:hAnsi="Times New Roman CYR" w:cs="Times New Roman CYR"/>
                <w:color w:val="000000"/>
                <w:sz w:val="28"/>
                <w:szCs w:val="28"/>
                <w:lang w:eastAsia="uk-UA"/>
              </w:rPr>
              <w:t>Підготов</w:t>
            </w:r>
            <w:r>
              <w:rPr>
                <w:rFonts w:ascii="Times New Roman CYR" w:hAnsi="Times New Roman CYR" w:cs="Times New Roman CYR"/>
                <w:color w:val="000000"/>
                <w:sz w:val="28"/>
                <w:szCs w:val="28"/>
                <w:lang w:eastAsia="uk-UA"/>
              </w:rPr>
              <w:t>ка</w:t>
            </w:r>
            <w:r w:rsidRPr="00DA6F28">
              <w:rPr>
                <w:rFonts w:ascii="Times New Roman CYR" w:hAnsi="Times New Roman CYR" w:cs="Times New Roman CYR"/>
                <w:color w:val="000000"/>
                <w:sz w:val="28"/>
                <w:szCs w:val="28"/>
                <w:lang w:eastAsia="uk-UA"/>
              </w:rPr>
              <w:t xml:space="preserve"> Мінрегіону</w:t>
            </w:r>
            <w:r>
              <w:rPr>
                <w:rFonts w:ascii="Times New Roman CYR" w:hAnsi="Times New Roman CYR" w:cs="Times New Roman CYR"/>
                <w:color w:val="000000"/>
                <w:sz w:val="28"/>
                <w:szCs w:val="28"/>
                <w:lang w:eastAsia="uk-UA"/>
              </w:rPr>
              <w:t xml:space="preserve"> </w:t>
            </w:r>
            <w:r>
              <w:rPr>
                <w:sz w:val="28"/>
                <w:szCs w:val="28"/>
              </w:rPr>
              <w:t>переліку інвестиційних проектів, сформований за результатами засідання регіональної комісії з відбору програм і проектів регіонального розвитку, що можуть реалізуватися за рахунок коштів державного фонду регіонального розвитку у 2016 році, пакету документів для оцінки відповідності вимогам законодавства, відповідно до наказу Мінрегіону від 24.04.2015 № 80 «Питання підготовки, оцінки та відбору інвестиційних програм і проектів регіонального розвитку, що можуть реалізуватися за рахунок коштів державного фонду регіонального розвитку»</w:t>
            </w:r>
          </w:p>
        </w:tc>
        <w:tc>
          <w:tcPr>
            <w:tcW w:w="1985" w:type="dxa"/>
          </w:tcPr>
          <w:p w:rsidR="00A705E0" w:rsidRDefault="00A705E0" w:rsidP="006D443F">
            <w:pPr>
              <w:jc w:val="center"/>
              <w:rPr>
                <w:color w:val="212121"/>
                <w:sz w:val="28"/>
                <w:szCs w:val="28"/>
                <w:lang w:eastAsia="uk-UA"/>
              </w:rPr>
            </w:pPr>
            <w:r>
              <w:rPr>
                <w:color w:val="212121"/>
                <w:sz w:val="28"/>
                <w:szCs w:val="28"/>
                <w:lang w:eastAsia="uk-UA"/>
              </w:rPr>
              <w:t>23.09.2015</w:t>
            </w:r>
          </w:p>
        </w:tc>
        <w:tc>
          <w:tcPr>
            <w:tcW w:w="2268" w:type="dxa"/>
          </w:tcPr>
          <w:p w:rsidR="00A705E0" w:rsidRDefault="00A705E0" w:rsidP="00A705E0">
            <w:pPr>
              <w:jc w:val="both"/>
              <w:rPr>
                <w:spacing w:val="-20"/>
                <w:sz w:val="28"/>
                <w:szCs w:val="28"/>
              </w:rPr>
            </w:pPr>
            <w:r>
              <w:rPr>
                <w:spacing w:val="-20"/>
                <w:sz w:val="28"/>
                <w:szCs w:val="28"/>
              </w:rPr>
              <w:t>Ткаченко К.С.,</w:t>
            </w:r>
          </w:p>
          <w:p w:rsidR="00A705E0" w:rsidRDefault="00A705E0" w:rsidP="00A705E0">
            <w:pPr>
              <w:jc w:val="both"/>
              <w:rPr>
                <w:color w:val="212121"/>
                <w:sz w:val="28"/>
                <w:szCs w:val="28"/>
                <w:lang w:eastAsia="uk-UA"/>
              </w:rPr>
            </w:pPr>
            <w:r>
              <w:rPr>
                <w:spacing w:val="-20"/>
                <w:sz w:val="28"/>
                <w:szCs w:val="28"/>
              </w:rPr>
              <w:t>Котілевська А.М.</w:t>
            </w:r>
          </w:p>
        </w:tc>
      </w:tr>
      <w:tr w:rsidR="003C77A7" w:rsidRPr="0097377D" w:rsidTr="00FC570E">
        <w:trPr>
          <w:trHeight w:val="20"/>
          <w:tblHeader/>
        </w:trPr>
        <w:tc>
          <w:tcPr>
            <w:tcW w:w="926" w:type="dxa"/>
          </w:tcPr>
          <w:p w:rsidR="003C77A7" w:rsidRPr="0097377D" w:rsidRDefault="003C77A7" w:rsidP="00DE381D">
            <w:pPr>
              <w:pStyle w:val="1"/>
              <w:numPr>
                <w:ilvl w:val="0"/>
                <w:numId w:val="5"/>
              </w:numPr>
              <w:spacing w:after="0"/>
              <w:rPr>
                <w:rFonts w:ascii="Times New Roman" w:hAnsi="Times New Roman"/>
                <w:spacing w:val="-20"/>
                <w:sz w:val="28"/>
                <w:szCs w:val="28"/>
              </w:rPr>
            </w:pPr>
          </w:p>
        </w:tc>
        <w:tc>
          <w:tcPr>
            <w:tcW w:w="9640" w:type="dxa"/>
          </w:tcPr>
          <w:p w:rsidR="003C77A7" w:rsidRPr="003C77A7" w:rsidRDefault="003C77A7" w:rsidP="003C77A7">
            <w:pPr>
              <w:jc w:val="both"/>
              <w:rPr>
                <w:sz w:val="28"/>
                <w:szCs w:val="28"/>
              </w:rPr>
            </w:pPr>
            <w:r w:rsidRPr="003C77A7">
              <w:rPr>
                <w:sz w:val="28"/>
                <w:szCs w:val="28"/>
              </w:rPr>
              <w:t>Погодження проекту розпорядження голови обласної державної адміністрації –</w:t>
            </w:r>
            <w:r>
              <w:rPr>
                <w:sz w:val="28"/>
                <w:szCs w:val="28"/>
              </w:rPr>
              <w:t xml:space="preserve"> </w:t>
            </w:r>
            <w:r w:rsidRPr="003C77A7">
              <w:rPr>
                <w:sz w:val="28"/>
                <w:szCs w:val="28"/>
              </w:rPr>
              <w:t>керівника обласної військово-цивільної адміністрації  «Про затвердження тарифів на платні послуги, що надаються Лисичанською комунальною лікувально-профілактичною установою Центральна міська лікарня імені Титова» з іншими Департаментами ОДА</w:t>
            </w:r>
          </w:p>
        </w:tc>
        <w:tc>
          <w:tcPr>
            <w:tcW w:w="1985" w:type="dxa"/>
          </w:tcPr>
          <w:p w:rsidR="003C77A7" w:rsidRPr="003C77A7" w:rsidRDefault="003C77A7" w:rsidP="003C77A7">
            <w:pPr>
              <w:jc w:val="center"/>
              <w:rPr>
                <w:sz w:val="28"/>
                <w:szCs w:val="28"/>
              </w:rPr>
            </w:pPr>
            <w:r w:rsidRPr="003C77A7">
              <w:rPr>
                <w:sz w:val="28"/>
                <w:szCs w:val="28"/>
              </w:rPr>
              <w:t>21.09.2015–25.09.2015</w:t>
            </w:r>
          </w:p>
        </w:tc>
        <w:tc>
          <w:tcPr>
            <w:tcW w:w="2268" w:type="dxa"/>
          </w:tcPr>
          <w:p w:rsidR="003C77A7" w:rsidRPr="007D284B" w:rsidRDefault="003C77A7" w:rsidP="003C77A7">
            <w:pPr>
              <w:jc w:val="both"/>
              <w:rPr>
                <w:sz w:val="28"/>
                <w:szCs w:val="28"/>
              </w:rPr>
            </w:pPr>
            <w:r w:rsidRPr="007D284B">
              <w:rPr>
                <w:sz w:val="28"/>
                <w:szCs w:val="28"/>
              </w:rPr>
              <w:t>Ахтирська Л.Є.</w:t>
            </w:r>
          </w:p>
          <w:p w:rsidR="003C77A7" w:rsidRDefault="003C77A7" w:rsidP="003C77A7">
            <w:pPr>
              <w:jc w:val="both"/>
              <w:rPr>
                <w:sz w:val="28"/>
                <w:szCs w:val="28"/>
              </w:rPr>
            </w:pPr>
            <w:r w:rsidRPr="007D284B">
              <w:rPr>
                <w:sz w:val="28"/>
                <w:szCs w:val="28"/>
              </w:rPr>
              <w:t>Сотова О.В.</w:t>
            </w:r>
          </w:p>
        </w:tc>
      </w:tr>
      <w:tr w:rsidR="003C77A7" w:rsidRPr="0097377D" w:rsidTr="00FC570E">
        <w:trPr>
          <w:trHeight w:val="20"/>
          <w:tblHeader/>
        </w:trPr>
        <w:tc>
          <w:tcPr>
            <w:tcW w:w="926" w:type="dxa"/>
          </w:tcPr>
          <w:p w:rsidR="003C77A7" w:rsidRPr="0097377D" w:rsidRDefault="003C77A7" w:rsidP="00DE381D">
            <w:pPr>
              <w:pStyle w:val="1"/>
              <w:numPr>
                <w:ilvl w:val="0"/>
                <w:numId w:val="5"/>
              </w:numPr>
              <w:spacing w:after="0"/>
              <w:rPr>
                <w:rFonts w:ascii="Times New Roman" w:hAnsi="Times New Roman"/>
                <w:spacing w:val="-20"/>
                <w:sz w:val="28"/>
                <w:szCs w:val="28"/>
              </w:rPr>
            </w:pPr>
          </w:p>
        </w:tc>
        <w:tc>
          <w:tcPr>
            <w:tcW w:w="9640" w:type="dxa"/>
          </w:tcPr>
          <w:p w:rsidR="003C77A7" w:rsidRPr="003C77A7" w:rsidRDefault="003C77A7" w:rsidP="003C77A7">
            <w:pPr>
              <w:jc w:val="both"/>
              <w:rPr>
                <w:sz w:val="28"/>
                <w:szCs w:val="28"/>
              </w:rPr>
            </w:pPr>
            <w:r w:rsidRPr="003C77A7">
              <w:rPr>
                <w:sz w:val="28"/>
                <w:szCs w:val="28"/>
              </w:rPr>
              <w:t>Погодження проекту розпорядження голови обласної державної адміністрації – керівника обласної військово-цивільної адміністрації  «Про затвердження тарифів на платні послуги з медичного обслуговування за договорами із суб’єктами господарювання, страховими організаціями (в тому числі з Фондом соціального страхування від нещасних випадків на виробництві та професійних захворювань України), що надаються Лисичанською комунальною лікувально-профілактичною установою Станція швидкої медичної допомоги» з іншими Департаментами ОДА</w:t>
            </w:r>
          </w:p>
        </w:tc>
        <w:tc>
          <w:tcPr>
            <w:tcW w:w="1985" w:type="dxa"/>
          </w:tcPr>
          <w:p w:rsidR="003C77A7" w:rsidRPr="003C77A7" w:rsidRDefault="003C77A7" w:rsidP="003C77A7">
            <w:pPr>
              <w:jc w:val="center"/>
              <w:rPr>
                <w:sz w:val="28"/>
                <w:szCs w:val="28"/>
              </w:rPr>
            </w:pPr>
            <w:r w:rsidRPr="003C77A7">
              <w:rPr>
                <w:sz w:val="28"/>
                <w:szCs w:val="28"/>
              </w:rPr>
              <w:t>21.09.2015–25.09.2015</w:t>
            </w:r>
          </w:p>
        </w:tc>
        <w:tc>
          <w:tcPr>
            <w:tcW w:w="2268" w:type="dxa"/>
          </w:tcPr>
          <w:p w:rsidR="003C77A7" w:rsidRPr="00117C44" w:rsidRDefault="003C77A7" w:rsidP="003C77A7">
            <w:pPr>
              <w:jc w:val="both"/>
              <w:rPr>
                <w:sz w:val="28"/>
                <w:szCs w:val="28"/>
              </w:rPr>
            </w:pPr>
            <w:r w:rsidRPr="00117C44">
              <w:rPr>
                <w:sz w:val="28"/>
                <w:szCs w:val="28"/>
              </w:rPr>
              <w:t>Ахтирська Л.Є.</w:t>
            </w:r>
          </w:p>
          <w:p w:rsidR="003C77A7" w:rsidRPr="00EF411D" w:rsidRDefault="003C77A7" w:rsidP="003C77A7">
            <w:pPr>
              <w:jc w:val="both"/>
              <w:rPr>
                <w:sz w:val="28"/>
                <w:szCs w:val="28"/>
              </w:rPr>
            </w:pPr>
            <w:r>
              <w:rPr>
                <w:sz w:val="28"/>
                <w:szCs w:val="28"/>
              </w:rPr>
              <w:t>Сотова О.В.</w:t>
            </w:r>
          </w:p>
        </w:tc>
      </w:tr>
      <w:tr w:rsidR="00F17281" w:rsidRPr="0097377D" w:rsidTr="00FC570E">
        <w:trPr>
          <w:trHeight w:val="20"/>
          <w:tblHeader/>
        </w:trPr>
        <w:tc>
          <w:tcPr>
            <w:tcW w:w="926" w:type="dxa"/>
          </w:tcPr>
          <w:p w:rsidR="00F17281" w:rsidRPr="0097377D" w:rsidRDefault="00F17281" w:rsidP="00DE381D">
            <w:pPr>
              <w:pStyle w:val="1"/>
              <w:numPr>
                <w:ilvl w:val="0"/>
                <w:numId w:val="5"/>
              </w:numPr>
              <w:spacing w:after="0"/>
              <w:rPr>
                <w:rFonts w:ascii="Times New Roman" w:hAnsi="Times New Roman"/>
                <w:spacing w:val="-20"/>
                <w:sz w:val="28"/>
                <w:szCs w:val="28"/>
              </w:rPr>
            </w:pPr>
          </w:p>
        </w:tc>
        <w:tc>
          <w:tcPr>
            <w:tcW w:w="9640" w:type="dxa"/>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Надання Міністерству економічного розвитку і торгівлі України інформацію щодо визначення видів діяльності, найефективніших для інвестування</w:t>
            </w:r>
          </w:p>
        </w:tc>
        <w:tc>
          <w:tcPr>
            <w:tcW w:w="1985" w:type="dxa"/>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uk-UA"/>
              </w:rPr>
            </w:pPr>
            <w:r w:rsidRPr="00137C84">
              <w:rPr>
                <w:sz w:val="28"/>
                <w:szCs w:val="28"/>
                <w:lang w:eastAsia="uk-UA"/>
              </w:rPr>
              <w:t>25.09.2015</w:t>
            </w:r>
          </w:p>
        </w:tc>
        <w:tc>
          <w:tcPr>
            <w:tcW w:w="2268" w:type="dxa"/>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Тараканова Ю.І.</w:t>
            </w:r>
          </w:p>
        </w:tc>
      </w:tr>
      <w:tr w:rsidR="00F17281" w:rsidRPr="0097377D" w:rsidTr="00FC570E">
        <w:trPr>
          <w:trHeight w:val="20"/>
          <w:tblHeader/>
        </w:trPr>
        <w:tc>
          <w:tcPr>
            <w:tcW w:w="926" w:type="dxa"/>
          </w:tcPr>
          <w:p w:rsidR="00F17281" w:rsidRPr="0097377D" w:rsidRDefault="00F17281" w:rsidP="00DE381D">
            <w:pPr>
              <w:pStyle w:val="1"/>
              <w:numPr>
                <w:ilvl w:val="0"/>
                <w:numId w:val="5"/>
              </w:numPr>
              <w:spacing w:after="0"/>
              <w:rPr>
                <w:rFonts w:ascii="Times New Roman" w:hAnsi="Times New Roman"/>
                <w:spacing w:val="-20"/>
                <w:sz w:val="28"/>
                <w:szCs w:val="28"/>
              </w:rPr>
            </w:pPr>
          </w:p>
        </w:tc>
        <w:tc>
          <w:tcPr>
            <w:tcW w:w="9640" w:type="dxa"/>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Розробка буклетів щодо інвестиційної діяльності Луганської області</w:t>
            </w:r>
          </w:p>
        </w:tc>
        <w:tc>
          <w:tcPr>
            <w:tcW w:w="1985" w:type="dxa"/>
          </w:tcPr>
          <w:p w:rsidR="00F17281" w:rsidRPr="00137C84" w:rsidRDefault="00FC570E"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uk-UA"/>
              </w:rPr>
            </w:pPr>
            <w:r>
              <w:rPr>
                <w:sz w:val="28"/>
                <w:szCs w:val="28"/>
                <w:lang w:eastAsia="uk-UA"/>
              </w:rPr>
              <w:t>п</w:t>
            </w:r>
            <w:r w:rsidR="00F17281" w:rsidRPr="00137C84">
              <w:rPr>
                <w:sz w:val="28"/>
                <w:szCs w:val="28"/>
                <w:lang w:eastAsia="uk-UA"/>
              </w:rPr>
              <w:t>еренесено до 20.09.2015</w:t>
            </w:r>
          </w:p>
        </w:tc>
        <w:tc>
          <w:tcPr>
            <w:tcW w:w="2268" w:type="dxa"/>
          </w:tcPr>
          <w:p w:rsidR="00F17281" w:rsidRPr="00137C84" w:rsidRDefault="00F17281" w:rsidP="0031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137C84">
              <w:rPr>
                <w:sz w:val="28"/>
                <w:szCs w:val="28"/>
                <w:lang w:eastAsia="uk-UA"/>
              </w:rPr>
              <w:t>Тараканова Ю.І.</w:t>
            </w:r>
          </w:p>
        </w:tc>
      </w:tr>
      <w:tr w:rsidR="00F64C67" w:rsidRPr="0097377D" w:rsidTr="00FC570E">
        <w:trPr>
          <w:trHeight w:val="391"/>
          <w:tblHeader/>
        </w:trPr>
        <w:tc>
          <w:tcPr>
            <w:tcW w:w="14819" w:type="dxa"/>
            <w:gridSpan w:val="4"/>
          </w:tcPr>
          <w:p w:rsidR="00F64C67" w:rsidRPr="000D15B9" w:rsidRDefault="00F64C67" w:rsidP="00206187">
            <w:pPr>
              <w:tabs>
                <w:tab w:val="left" w:pos="2680"/>
              </w:tabs>
              <w:rPr>
                <w:spacing w:val="-20"/>
                <w:sz w:val="16"/>
                <w:szCs w:val="16"/>
              </w:rPr>
            </w:pPr>
            <w:r w:rsidRPr="0097377D">
              <w:rPr>
                <w:b/>
                <w:spacing w:val="-20"/>
                <w:sz w:val="28"/>
                <w:szCs w:val="28"/>
              </w:rPr>
              <w:t xml:space="preserve">V. </w:t>
            </w:r>
            <w:r>
              <w:rPr>
                <w:b/>
                <w:spacing w:val="-20"/>
                <w:sz w:val="28"/>
                <w:szCs w:val="28"/>
              </w:rPr>
              <w:t xml:space="preserve">Інформаційно-аналітична робота </w:t>
            </w:r>
          </w:p>
        </w:tc>
      </w:tr>
      <w:tr w:rsidR="00F4581A" w:rsidRPr="0097377D" w:rsidTr="00FC570E">
        <w:trPr>
          <w:trHeight w:val="20"/>
          <w:tblHeader/>
        </w:trPr>
        <w:tc>
          <w:tcPr>
            <w:tcW w:w="926" w:type="dxa"/>
          </w:tcPr>
          <w:p w:rsidR="00F4581A" w:rsidRPr="0097377D" w:rsidRDefault="00F4581A" w:rsidP="00DE381D">
            <w:pPr>
              <w:pStyle w:val="1"/>
              <w:numPr>
                <w:ilvl w:val="0"/>
                <w:numId w:val="4"/>
              </w:numPr>
              <w:spacing w:after="0"/>
              <w:rPr>
                <w:rFonts w:ascii="Times New Roman" w:hAnsi="Times New Roman"/>
                <w:spacing w:val="-20"/>
                <w:sz w:val="28"/>
                <w:szCs w:val="28"/>
              </w:rPr>
            </w:pPr>
          </w:p>
        </w:tc>
        <w:tc>
          <w:tcPr>
            <w:tcW w:w="9640" w:type="dxa"/>
          </w:tcPr>
          <w:p w:rsidR="00F4581A" w:rsidRPr="009F60D3" w:rsidRDefault="00F4581A" w:rsidP="00311657">
            <w:pPr>
              <w:jc w:val="both"/>
              <w:rPr>
                <w:sz w:val="28"/>
                <w:szCs w:val="28"/>
              </w:rPr>
            </w:pPr>
            <w:r w:rsidRPr="009F60D3">
              <w:rPr>
                <w:sz w:val="28"/>
                <w:szCs w:val="28"/>
              </w:rPr>
              <w:t>Підготовка та надання керівництву Департаменту моніторингу основних показників та довідки про соціально-економічний розвиток Луганської області</w:t>
            </w:r>
          </w:p>
        </w:tc>
        <w:tc>
          <w:tcPr>
            <w:tcW w:w="1985" w:type="dxa"/>
          </w:tcPr>
          <w:p w:rsidR="00F4581A" w:rsidRPr="009F60D3" w:rsidRDefault="00F4581A" w:rsidP="00311657">
            <w:pPr>
              <w:jc w:val="center"/>
              <w:rPr>
                <w:sz w:val="28"/>
                <w:szCs w:val="28"/>
              </w:rPr>
            </w:pPr>
            <w:r w:rsidRPr="009F60D3">
              <w:rPr>
                <w:sz w:val="28"/>
                <w:szCs w:val="28"/>
              </w:rPr>
              <w:t>25.09.2015</w:t>
            </w:r>
          </w:p>
        </w:tc>
        <w:tc>
          <w:tcPr>
            <w:tcW w:w="2268" w:type="dxa"/>
          </w:tcPr>
          <w:p w:rsidR="00F4581A" w:rsidRPr="009F60D3" w:rsidRDefault="00F4581A" w:rsidP="00311657">
            <w:pPr>
              <w:rPr>
                <w:sz w:val="28"/>
                <w:szCs w:val="28"/>
              </w:rPr>
            </w:pPr>
            <w:r w:rsidRPr="009F60D3">
              <w:rPr>
                <w:sz w:val="28"/>
                <w:szCs w:val="28"/>
              </w:rPr>
              <w:t>Долинська Г.А.</w:t>
            </w:r>
          </w:p>
          <w:p w:rsidR="00F4581A" w:rsidRPr="009F60D3" w:rsidRDefault="00F4581A" w:rsidP="00311657">
            <w:pPr>
              <w:rPr>
                <w:sz w:val="28"/>
                <w:szCs w:val="28"/>
              </w:rPr>
            </w:pPr>
            <w:r w:rsidRPr="009F60D3">
              <w:rPr>
                <w:sz w:val="28"/>
                <w:szCs w:val="28"/>
              </w:rPr>
              <w:t>Якобсон С.Ю.</w:t>
            </w:r>
          </w:p>
          <w:p w:rsidR="00F4581A" w:rsidRPr="009F60D3" w:rsidRDefault="00F4581A" w:rsidP="00311657">
            <w:pPr>
              <w:rPr>
                <w:sz w:val="28"/>
                <w:szCs w:val="28"/>
              </w:rPr>
            </w:pPr>
          </w:p>
        </w:tc>
      </w:tr>
      <w:tr w:rsidR="00F4581A" w:rsidRPr="0097377D" w:rsidTr="00FC570E">
        <w:trPr>
          <w:trHeight w:val="20"/>
          <w:tblHeader/>
        </w:trPr>
        <w:tc>
          <w:tcPr>
            <w:tcW w:w="926" w:type="dxa"/>
          </w:tcPr>
          <w:p w:rsidR="00F4581A" w:rsidRPr="0097377D" w:rsidRDefault="00F4581A" w:rsidP="00DE381D">
            <w:pPr>
              <w:pStyle w:val="1"/>
              <w:numPr>
                <w:ilvl w:val="0"/>
                <w:numId w:val="4"/>
              </w:numPr>
              <w:spacing w:after="0"/>
              <w:rPr>
                <w:rFonts w:ascii="Times New Roman" w:hAnsi="Times New Roman"/>
                <w:spacing w:val="-20"/>
                <w:sz w:val="28"/>
                <w:szCs w:val="28"/>
              </w:rPr>
            </w:pPr>
          </w:p>
        </w:tc>
        <w:tc>
          <w:tcPr>
            <w:tcW w:w="9640" w:type="dxa"/>
          </w:tcPr>
          <w:p w:rsidR="00F4581A" w:rsidRPr="009F60D3" w:rsidRDefault="00F4581A" w:rsidP="00F458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F60D3">
              <w:rPr>
                <w:sz w:val="28"/>
                <w:szCs w:val="28"/>
              </w:rPr>
              <w:t>На виконання п. 3 окремого протокольного доручення керівника обласної військово-цивільної адміністрації – голови обласної державної адміністрації від 12.05.2015 щодо наповненості розділів сторінки веб-сайту Департаменту економічного розвитку, торгівлі, зовнішніх зносин та зовнішньоекономічної діяльності забезпечення наповнення розділу «Соціально-економічний стан»</w:t>
            </w:r>
          </w:p>
        </w:tc>
        <w:tc>
          <w:tcPr>
            <w:tcW w:w="1985" w:type="dxa"/>
          </w:tcPr>
          <w:p w:rsidR="00F4581A" w:rsidRPr="009F60D3" w:rsidRDefault="00F4581A" w:rsidP="00311657">
            <w:pPr>
              <w:jc w:val="center"/>
              <w:rPr>
                <w:sz w:val="28"/>
                <w:szCs w:val="28"/>
              </w:rPr>
            </w:pPr>
            <w:r w:rsidRPr="009F60D3">
              <w:rPr>
                <w:sz w:val="28"/>
                <w:szCs w:val="28"/>
              </w:rPr>
              <w:t>23.09.2015</w:t>
            </w:r>
          </w:p>
        </w:tc>
        <w:tc>
          <w:tcPr>
            <w:tcW w:w="2268" w:type="dxa"/>
          </w:tcPr>
          <w:p w:rsidR="00F4581A" w:rsidRPr="009F60D3" w:rsidRDefault="00F4581A" w:rsidP="00311657">
            <w:pPr>
              <w:jc w:val="both"/>
              <w:rPr>
                <w:sz w:val="28"/>
                <w:szCs w:val="28"/>
              </w:rPr>
            </w:pPr>
            <w:r w:rsidRPr="009F60D3">
              <w:rPr>
                <w:sz w:val="28"/>
                <w:szCs w:val="28"/>
              </w:rPr>
              <w:t>Якобсон С.Ю.</w:t>
            </w:r>
          </w:p>
          <w:p w:rsidR="00F4581A" w:rsidRPr="009F60D3" w:rsidRDefault="00F4581A" w:rsidP="00311657">
            <w:pPr>
              <w:jc w:val="both"/>
              <w:rPr>
                <w:sz w:val="28"/>
                <w:szCs w:val="28"/>
              </w:rPr>
            </w:pPr>
          </w:p>
        </w:tc>
      </w:tr>
      <w:tr w:rsidR="00F4581A" w:rsidRPr="0097377D" w:rsidTr="00FC570E">
        <w:trPr>
          <w:trHeight w:val="20"/>
          <w:tblHeader/>
        </w:trPr>
        <w:tc>
          <w:tcPr>
            <w:tcW w:w="926" w:type="dxa"/>
          </w:tcPr>
          <w:p w:rsidR="00F4581A" w:rsidRPr="0097377D" w:rsidRDefault="00F4581A" w:rsidP="00DE381D">
            <w:pPr>
              <w:pStyle w:val="1"/>
              <w:numPr>
                <w:ilvl w:val="0"/>
                <w:numId w:val="4"/>
              </w:numPr>
              <w:spacing w:after="0"/>
              <w:rPr>
                <w:rFonts w:ascii="Times New Roman" w:hAnsi="Times New Roman"/>
                <w:spacing w:val="-20"/>
                <w:sz w:val="28"/>
                <w:szCs w:val="28"/>
              </w:rPr>
            </w:pPr>
          </w:p>
        </w:tc>
        <w:tc>
          <w:tcPr>
            <w:tcW w:w="9640" w:type="dxa"/>
          </w:tcPr>
          <w:p w:rsidR="00F4581A" w:rsidRDefault="00F4581A" w:rsidP="00C31A43">
            <w:pPr>
              <w:snapToGrid w:val="0"/>
              <w:jc w:val="both"/>
              <w:rPr>
                <w:spacing w:val="-20"/>
                <w:sz w:val="28"/>
                <w:szCs w:val="28"/>
              </w:rPr>
            </w:pPr>
            <w:r w:rsidRPr="00F4581A">
              <w:rPr>
                <w:sz w:val="28"/>
                <w:szCs w:val="28"/>
              </w:rPr>
              <w:t>Опрацювання та узагальнення інформації структурних підрозділів облдержадміністрації, органів місцевого самоврядування та райдержадміністрацій про адміністративні послуги, які надаються  виконавчими органами  влади та органами місцевого самоврядування  для подальшого надання до Міністерства економічного розвитку та торгівлі України</w:t>
            </w:r>
            <w:r>
              <w:rPr>
                <w:spacing w:val="-20"/>
                <w:sz w:val="28"/>
                <w:szCs w:val="28"/>
              </w:rPr>
              <w:t xml:space="preserve"> </w:t>
            </w:r>
          </w:p>
        </w:tc>
        <w:tc>
          <w:tcPr>
            <w:tcW w:w="1985" w:type="dxa"/>
          </w:tcPr>
          <w:p w:rsidR="00F4581A" w:rsidRDefault="00F4581A" w:rsidP="00311657">
            <w:pPr>
              <w:snapToGrid w:val="0"/>
              <w:jc w:val="center"/>
              <w:rPr>
                <w:spacing w:val="-20"/>
                <w:sz w:val="28"/>
                <w:szCs w:val="28"/>
              </w:rPr>
            </w:pPr>
            <w:r>
              <w:rPr>
                <w:spacing w:val="-20"/>
                <w:sz w:val="28"/>
                <w:szCs w:val="28"/>
                <w:lang w:val="ru-RU"/>
              </w:rPr>
              <w:t>21</w:t>
            </w:r>
            <w:r>
              <w:rPr>
                <w:spacing w:val="-20"/>
                <w:sz w:val="28"/>
                <w:szCs w:val="28"/>
              </w:rPr>
              <w:t>-</w:t>
            </w:r>
            <w:r>
              <w:rPr>
                <w:spacing w:val="-20"/>
                <w:sz w:val="28"/>
                <w:szCs w:val="28"/>
                <w:lang w:val="ru-RU"/>
              </w:rPr>
              <w:t>25</w:t>
            </w:r>
            <w:r>
              <w:rPr>
                <w:spacing w:val="-20"/>
                <w:sz w:val="28"/>
                <w:szCs w:val="28"/>
              </w:rPr>
              <w:t>.0</w:t>
            </w:r>
            <w:r>
              <w:rPr>
                <w:spacing w:val="-20"/>
                <w:sz w:val="28"/>
                <w:szCs w:val="28"/>
                <w:lang w:val="en-US"/>
              </w:rPr>
              <w:t>9</w:t>
            </w:r>
            <w:r>
              <w:rPr>
                <w:spacing w:val="-20"/>
                <w:sz w:val="28"/>
                <w:szCs w:val="28"/>
              </w:rPr>
              <w:t>.2015</w:t>
            </w:r>
          </w:p>
        </w:tc>
        <w:tc>
          <w:tcPr>
            <w:tcW w:w="2268" w:type="dxa"/>
          </w:tcPr>
          <w:p w:rsidR="00F4581A" w:rsidRDefault="00F4581A" w:rsidP="00311657">
            <w:pPr>
              <w:snapToGrid w:val="0"/>
              <w:rPr>
                <w:spacing w:val="-20"/>
                <w:sz w:val="28"/>
                <w:szCs w:val="28"/>
              </w:rPr>
            </w:pPr>
            <w:r>
              <w:rPr>
                <w:spacing w:val="-20"/>
                <w:sz w:val="28"/>
                <w:szCs w:val="28"/>
              </w:rPr>
              <w:t>Коломицева Н.П.</w:t>
            </w:r>
          </w:p>
          <w:p w:rsidR="00F4581A" w:rsidRPr="00DD7919" w:rsidRDefault="00F4581A" w:rsidP="00311657">
            <w:pPr>
              <w:snapToGrid w:val="0"/>
            </w:pPr>
            <w:r>
              <w:rPr>
                <w:spacing w:val="-20"/>
                <w:sz w:val="28"/>
                <w:szCs w:val="28"/>
              </w:rPr>
              <w:t>Самойлова О.А.</w:t>
            </w:r>
          </w:p>
        </w:tc>
      </w:tr>
      <w:tr w:rsidR="00A705E0" w:rsidRPr="0097377D" w:rsidTr="00FC570E">
        <w:trPr>
          <w:trHeight w:val="20"/>
          <w:tblHeader/>
        </w:trPr>
        <w:tc>
          <w:tcPr>
            <w:tcW w:w="926" w:type="dxa"/>
          </w:tcPr>
          <w:p w:rsidR="00A705E0" w:rsidRPr="0097377D" w:rsidRDefault="00A705E0" w:rsidP="00DE381D">
            <w:pPr>
              <w:pStyle w:val="1"/>
              <w:numPr>
                <w:ilvl w:val="0"/>
                <w:numId w:val="4"/>
              </w:numPr>
              <w:spacing w:after="0"/>
              <w:rPr>
                <w:rFonts w:ascii="Times New Roman" w:hAnsi="Times New Roman"/>
                <w:spacing w:val="-20"/>
                <w:sz w:val="28"/>
                <w:szCs w:val="28"/>
              </w:rPr>
            </w:pPr>
          </w:p>
        </w:tc>
        <w:tc>
          <w:tcPr>
            <w:tcW w:w="9640" w:type="dxa"/>
          </w:tcPr>
          <w:p w:rsidR="00A705E0" w:rsidRPr="007376F9" w:rsidRDefault="00A705E0" w:rsidP="00A7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eastAsia="uk-UA"/>
              </w:rPr>
            </w:pPr>
            <w:r>
              <w:rPr>
                <w:color w:val="212121"/>
                <w:sz w:val="28"/>
                <w:szCs w:val="28"/>
                <w:lang w:eastAsia="uk-UA"/>
              </w:rPr>
              <w:t xml:space="preserve">Підготовка матеріалів для засідання регіональної комісії з оцінки та конкурсного відбору інвестиційних проектів, які можуть реалізуватися за рахунок коштів державного фонду регіонального розвитку </w:t>
            </w:r>
          </w:p>
        </w:tc>
        <w:tc>
          <w:tcPr>
            <w:tcW w:w="1985" w:type="dxa"/>
          </w:tcPr>
          <w:p w:rsidR="00A705E0" w:rsidRPr="00A705E0" w:rsidRDefault="00A705E0" w:rsidP="006D443F">
            <w:pPr>
              <w:jc w:val="center"/>
              <w:rPr>
                <w:sz w:val="28"/>
                <w:szCs w:val="28"/>
              </w:rPr>
            </w:pPr>
            <w:r w:rsidRPr="00A705E0">
              <w:rPr>
                <w:sz w:val="28"/>
                <w:szCs w:val="28"/>
                <w:lang w:val="ru-RU"/>
              </w:rPr>
              <w:t>21</w:t>
            </w:r>
            <w:r w:rsidRPr="00A705E0">
              <w:rPr>
                <w:sz w:val="28"/>
                <w:szCs w:val="28"/>
              </w:rPr>
              <w:t>.09.2015</w:t>
            </w:r>
          </w:p>
        </w:tc>
        <w:tc>
          <w:tcPr>
            <w:tcW w:w="2268" w:type="dxa"/>
          </w:tcPr>
          <w:p w:rsidR="00A705E0" w:rsidRDefault="00A705E0" w:rsidP="00A705E0">
            <w:pPr>
              <w:jc w:val="both"/>
              <w:rPr>
                <w:spacing w:val="-20"/>
                <w:sz w:val="28"/>
                <w:szCs w:val="28"/>
              </w:rPr>
            </w:pPr>
            <w:r>
              <w:rPr>
                <w:spacing w:val="-20"/>
                <w:sz w:val="28"/>
                <w:szCs w:val="28"/>
              </w:rPr>
              <w:t>Ткаченко К.С.,</w:t>
            </w:r>
          </w:p>
          <w:p w:rsidR="00A705E0" w:rsidRDefault="00A705E0" w:rsidP="00A705E0">
            <w:pPr>
              <w:jc w:val="both"/>
              <w:rPr>
                <w:spacing w:val="-10"/>
                <w:sz w:val="28"/>
                <w:szCs w:val="28"/>
              </w:rPr>
            </w:pPr>
            <w:r>
              <w:rPr>
                <w:spacing w:val="-20"/>
                <w:sz w:val="28"/>
                <w:szCs w:val="28"/>
              </w:rPr>
              <w:t>Котілевська А.М.</w:t>
            </w:r>
          </w:p>
        </w:tc>
      </w:tr>
      <w:tr w:rsidR="00A705E0" w:rsidRPr="0097377D" w:rsidTr="00FC570E">
        <w:trPr>
          <w:trHeight w:val="20"/>
          <w:tblHeader/>
        </w:trPr>
        <w:tc>
          <w:tcPr>
            <w:tcW w:w="926" w:type="dxa"/>
          </w:tcPr>
          <w:p w:rsidR="00A705E0" w:rsidRPr="0097377D" w:rsidRDefault="00A705E0" w:rsidP="00DE381D">
            <w:pPr>
              <w:pStyle w:val="1"/>
              <w:numPr>
                <w:ilvl w:val="0"/>
                <w:numId w:val="4"/>
              </w:numPr>
              <w:spacing w:after="0"/>
              <w:rPr>
                <w:rFonts w:ascii="Times New Roman" w:hAnsi="Times New Roman"/>
                <w:spacing w:val="-20"/>
                <w:sz w:val="28"/>
                <w:szCs w:val="28"/>
              </w:rPr>
            </w:pPr>
          </w:p>
        </w:tc>
        <w:tc>
          <w:tcPr>
            <w:tcW w:w="9640" w:type="dxa"/>
          </w:tcPr>
          <w:p w:rsidR="00A705E0" w:rsidRPr="007376F9" w:rsidRDefault="00A705E0" w:rsidP="00A7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eastAsia="uk-UA"/>
              </w:rPr>
            </w:pPr>
            <w:r w:rsidRPr="005E1775">
              <w:rPr>
                <w:color w:val="212121"/>
                <w:sz w:val="28"/>
                <w:szCs w:val="28"/>
                <w:lang w:eastAsia="uk-UA"/>
              </w:rPr>
              <w:t xml:space="preserve">Підготовка проекту розпорядження </w:t>
            </w:r>
            <w:r w:rsidRPr="005E1775">
              <w:rPr>
                <w:color w:val="000000"/>
                <w:sz w:val="28"/>
                <w:szCs w:val="28"/>
              </w:rPr>
              <w:t>«</w:t>
            </w:r>
            <w:r w:rsidRPr="005E1775">
              <w:rPr>
                <w:bCs/>
                <w:iCs/>
                <w:sz w:val="28"/>
                <w:szCs w:val="28"/>
              </w:rPr>
              <w:t>Про внесення змін до розпорядження голови облдержадміністрації – керівника обласної військово-цивільної адміністрації від 22.04.2015 № 137</w:t>
            </w:r>
            <w:r w:rsidRPr="005E1775">
              <w:rPr>
                <w:color w:val="000000"/>
                <w:sz w:val="28"/>
                <w:szCs w:val="28"/>
              </w:rPr>
              <w:t>»</w:t>
            </w:r>
          </w:p>
        </w:tc>
        <w:tc>
          <w:tcPr>
            <w:tcW w:w="1985" w:type="dxa"/>
          </w:tcPr>
          <w:p w:rsidR="00A705E0" w:rsidRPr="00A705E0" w:rsidRDefault="00A705E0" w:rsidP="006D443F">
            <w:pPr>
              <w:jc w:val="center"/>
              <w:rPr>
                <w:sz w:val="28"/>
                <w:szCs w:val="28"/>
              </w:rPr>
            </w:pPr>
            <w:r w:rsidRPr="00A705E0">
              <w:rPr>
                <w:sz w:val="28"/>
                <w:szCs w:val="28"/>
                <w:lang w:val="ru-RU"/>
              </w:rPr>
              <w:t>25</w:t>
            </w:r>
            <w:r w:rsidRPr="00A705E0">
              <w:rPr>
                <w:sz w:val="28"/>
                <w:szCs w:val="28"/>
              </w:rPr>
              <w:t>.09.2015</w:t>
            </w:r>
          </w:p>
        </w:tc>
        <w:tc>
          <w:tcPr>
            <w:tcW w:w="2268" w:type="dxa"/>
          </w:tcPr>
          <w:p w:rsidR="00A705E0" w:rsidRDefault="00A705E0" w:rsidP="00A705E0">
            <w:pPr>
              <w:jc w:val="both"/>
              <w:rPr>
                <w:spacing w:val="-20"/>
                <w:sz w:val="28"/>
                <w:szCs w:val="28"/>
              </w:rPr>
            </w:pPr>
            <w:r>
              <w:rPr>
                <w:spacing w:val="-20"/>
                <w:sz w:val="28"/>
                <w:szCs w:val="28"/>
              </w:rPr>
              <w:t>Ткаченко К.С.,</w:t>
            </w:r>
          </w:p>
          <w:p w:rsidR="00A705E0" w:rsidRDefault="00A705E0" w:rsidP="00A705E0">
            <w:pPr>
              <w:jc w:val="both"/>
              <w:rPr>
                <w:spacing w:val="-10"/>
                <w:sz w:val="28"/>
                <w:szCs w:val="28"/>
              </w:rPr>
            </w:pPr>
            <w:r>
              <w:rPr>
                <w:spacing w:val="-20"/>
                <w:sz w:val="28"/>
                <w:szCs w:val="28"/>
              </w:rPr>
              <w:t>Котілевська А.М.</w:t>
            </w:r>
          </w:p>
        </w:tc>
      </w:tr>
      <w:tr w:rsidR="00A705E0" w:rsidRPr="0097377D" w:rsidTr="00FC570E">
        <w:trPr>
          <w:trHeight w:val="20"/>
          <w:tblHeader/>
        </w:trPr>
        <w:tc>
          <w:tcPr>
            <w:tcW w:w="926" w:type="dxa"/>
          </w:tcPr>
          <w:p w:rsidR="00A705E0" w:rsidRPr="0097377D" w:rsidRDefault="00A705E0" w:rsidP="00DE381D">
            <w:pPr>
              <w:pStyle w:val="1"/>
              <w:numPr>
                <w:ilvl w:val="0"/>
                <w:numId w:val="4"/>
              </w:numPr>
              <w:spacing w:after="0"/>
              <w:rPr>
                <w:rFonts w:ascii="Times New Roman" w:hAnsi="Times New Roman"/>
                <w:spacing w:val="-20"/>
                <w:sz w:val="28"/>
                <w:szCs w:val="28"/>
              </w:rPr>
            </w:pPr>
          </w:p>
        </w:tc>
        <w:tc>
          <w:tcPr>
            <w:tcW w:w="9640" w:type="dxa"/>
          </w:tcPr>
          <w:p w:rsidR="00A705E0" w:rsidRDefault="00A705E0" w:rsidP="00A705E0">
            <w:pPr>
              <w:snapToGrid w:val="0"/>
              <w:jc w:val="both"/>
              <w:rPr>
                <w:sz w:val="28"/>
                <w:szCs w:val="28"/>
              </w:rPr>
            </w:pPr>
            <w:r>
              <w:rPr>
                <w:sz w:val="28"/>
                <w:szCs w:val="28"/>
              </w:rPr>
              <w:t>Підготовка аналітичної довідки щодо проблемних питань та шляхів їх розв'язання бюджетоутворюючих підприємств міст та районів області</w:t>
            </w:r>
          </w:p>
        </w:tc>
        <w:tc>
          <w:tcPr>
            <w:tcW w:w="1985" w:type="dxa"/>
          </w:tcPr>
          <w:p w:rsidR="00A705E0" w:rsidRDefault="00A705E0" w:rsidP="00311657">
            <w:pPr>
              <w:jc w:val="center"/>
              <w:rPr>
                <w:spacing w:val="-10"/>
                <w:sz w:val="28"/>
                <w:szCs w:val="28"/>
              </w:rPr>
            </w:pPr>
            <w:r>
              <w:rPr>
                <w:sz w:val="28"/>
                <w:szCs w:val="28"/>
              </w:rPr>
              <w:t>22.09.2015</w:t>
            </w:r>
          </w:p>
        </w:tc>
        <w:tc>
          <w:tcPr>
            <w:tcW w:w="2268" w:type="dxa"/>
          </w:tcPr>
          <w:p w:rsidR="00A705E0" w:rsidRDefault="00A705E0" w:rsidP="00C00E72">
            <w:pPr>
              <w:snapToGrid w:val="0"/>
            </w:pPr>
            <w:r>
              <w:rPr>
                <w:spacing w:val="-10"/>
                <w:sz w:val="28"/>
                <w:szCs w:val="28"/>
              </w:rPr>
              <w:t>Жукова Т.О.</w:t>
            </w:r>
          </w:p>
        </w:tc>
      </w:tr>
      <w:tr w:rsidR="00A705E0" w:rsidRPr="0097377D" w:rsidTr="00FC570E">
        <w:trPr>
          <w:trHeight w:val="20"/>
          <w:tblHeader/>
        </w:trPr>
        <w:tc>
          <w:tcPr>
            <w:tcW w:w="926" w:type="dxa"/>
          </w:tcPr>
          <w:p w:rsidR="00A705E0" w:rsidRPr="0097377D" w:rsidRDefault="00A705E0" w:rsidP="00DE381D">
            <w:pPr>
              <w:pStyle w:val="1"/>
              <w:numPr>
                <w:ilvl w:val="0"/>
                <w:numId w:val="4"/>
              </w:numPr>
              <w:spacing w:after="0"/>
              <w:rPr>
                <w:rFonts w:ascii="Times New Roman" w:hAnsi="Times New Roman"/>
                <w:spacing w:val="-20"/>
                <w:sz w:val="28"/>
                <w:szCs w:val="28"/>
              </w:rPr>
            </w:pPr>
          </w:p>
        </w:tc>
        <w:tc>
          <w:tcPr>
            <w:tcW w:w="9640" w:type="dxa"/>
          </w:tcPr>
          <w:p w:rsidR="00A705E0" w:rsidRPr="00A705E0" w:rsidRDefault="00A705E0" w:rsidP="00A705E0">
            <w:pPr>
              <w:snapToGrid w:val="0"/>
              <w:jc w:val="both"/>
              <w:rPr>
                <w:spacing w:val="-20"/>
                <w:sz w:val="28"/>
                <w:szCs w:val="28"/>
                <w:lang w:val="ru-RU"/>
              </w:rPr>
            </w:pPr>
            <w:r>
              <w:rPr>
                <w:sz w:val="28"/>
                <w:szCs w:val="28"/>
              </w:rPr>
              <w:t>Формування переліку суб'єктів господарювання, яким Луганська регіональна торгово-промислова палата видавала сертифікати про походження товарів у 2015 році, та, які зареєстровані на контрольованій українською владою території як платники податків</w:t>
            </w:r>
          </w:p>
        </w:tc>
        <w:tc>
          <w:tcPr>
            <w:tcW w:w="1985" w:type="dxa"/>
          </w:tcPr>
          <w:p w:rsidR="00A705E0" w:rsidRDefault="00A705E0" w:rsidP="00311657">
            <w:pPr>
              <w:snapToGrid w:val="0"/>
              <w:jc w:val="center"/>
              <w:rPr>
                <w:spacing w:val="-10"/>
                <w:sz w:val="28"/>
                <w:szCs w:val="28"/>
              </w:rPr>
            </w:pPr>
            <w:r>
              <w:rPr>
                <w:spacing w:val="-20"/>
                <w:sz w:val="28"/>
                <w:szCs w:val="28"/>
                <w:lang w:val="en-US"/>
              </w:rPr>
              <w:t>21</w:t>
            </w:r>
            <w:r>
              <w:rPr>
                <w:spacing w:val="-20"/>
                <w:sz w:val="28"/>
                <w:szCs w:val="28"/>
              </w:rPr>
              <w:t>.09.2015</w:t>
            </w:r>
          </w:p>
        </w:tc>
        <w:tc>
          <w:tcPr>
            <w:tcW w:w="2268" w:type="dxa"/>
          </w:tcPr>
          <w:p w:rsidR="00A705E0" w:rsidRDefault="00A705E0" w:rsidP="00C00E72">
            <w:pPr>
              <w:snapToGrid w:val="0"/>
            </w:pPr>
            <w:r>
              <w:rPr>
                <w:spacing w:val="-10"/>
                <w:sz w:val="28"/>
                <w:szCs w:val="28"/>
              </w:rPr>
              <w:t>Жукова Т.О.</w:t>
            </w:r>
          </w:p>
        </w:tc>
      </w:tr>
      <w:tr w:rsidR="00C00E72" w:rsidRPr="0097377D" w:rsidTr="00FC570E">
        <w:trPr>
          <w:trHeight w:val="20"/>
          <w:tblHeader/>
        </w:trPr>
        <w:tc>
          <w:tcPr>
            <w:tcW w:w="926" w:type="dxa"/>
          </w:tcPr>
          <w:p w:rsidR="00C00E72" w:rsidRPr="0097377D" w:rsidRDefault="00C00E72" w:rsidP="00DE381D">
            <w:pPr>
              <w:pStyle w:val="1"/>
              <w:numPr>
                <w:ilvl w:val="0"/>
                <w:numId w:val="4"/>
              </w:numPr>
              <w:spacing w:after="0"/>
              <w:rPr>
                <w:rFonts w:ascii="Times New Roman" w:hAnsi="Times New Roman"/>
                <w:spacing w:val="-20"/>
                <w:sz w:val="28"/>
                <w:szCs w:val="28"/>
              </w:rPr>
            </w:pPr>
          </w:p>
        </w:tc>
        <w:tc>
          <w:tcPr>
            <w:tcW w:w="9640" w:type="dxa"/>
          </w:tcPr>
          <w:p w:rsidR="00C00E72" w:rsidRPr="00C00E72" w:rsidRDefault="00C00E72" w:rsidP="00C31A43">
            <w:pPr>
              <w:jc w:val="both"/>
              <w:rPr>
                <w:sz w:val="28"/>
                <w:szCs w:val="28"/>
              </w:rPr>
            </w:pPr>
            <w:r w:rsidRPr="00C00E72">
              <w:rPr>
                <w:sz w:val="28"/>
                <w:szCs w:val="28"/>
              </w:rPr>
              <w:t>Висвітлення на офіційному сайті облдержадміністрації прийнятих розпоряджень голови обласної державної адміністрації –</w:t>
            </w:r>
            <w:r w:rsidR="00C31A43">
              <w:rPr>
                <w:sz w:val="28"/>
                <w:szCs w:val="28"/>
              </w:rPr>
              <w:t xml:space="preserve"> </w:t>
            </w:r>
            <w:r w:rsidRPr="00C00E72">
              <w:rPr>
                <w:sz w:val="28"/>
                <w:szCs w:val="28"/>
              </w:rPr>
              <w:t>керівника обласної військово-цивільної адміністрації</w:t>
            </w:r>
          </w:p>
        </w:tc>
        <w:tc>
          <w:tcPr>
            <w:tcW w:w="1985" w:type="dxa"/>
          </w:tcPr>
          <w:p w:rsidR="00C00E72" w:rsidRPr="00C00E72" w:rsidRDefault="00C00E72" w:rsidP="00C00E72">
            <w:pPr>
              <w:jc w:val="center"/>
              <w:rPr>
                <w:sz w:val="28"/>
                <w:szCs w:val="28"/>
              </w:rPr>
            </w:pPr>
            <w:r w:rsidRPr="00C00E72">
              <w:rPr>
                <w:sz w:val="28"/>
                <w:szCs w:val="28"/>
              </w:rPr>
              <w:t>25.09.2015р</w:t>
            </w:r>
          </w:p>
        </w:tc>
        <w:tc>
          <w:tcPr>
            <w:tcW w:w="2268" w:type="dxa"/>
          </w:tcPr>
          <w:p w:rsidR="00C00E72" w:rsidRPr="00117C44" w:rsidRDefault="00C00E72" w:rsidP="00C00E72">
            <w:pPr>
              <w:jc w:val="both"/>
              <w:rPr>
                <w:sz w:val="28"/>
                <w:szCs w:val="28"/>
              </w:rPr>
            </w:pPr>
            <w:r w:rsidRPr="00117C44">
              <w:rPr>
                <w:sz w:val="28"/>
                <w:szCs w:val="28"/>
              </w:rPr>
              <w:t>Ахтирська Л.Є.</w:t>
            </w:r>
          </w:p>
          <w:p w:rsidR="00C00E72" w:rsidRPr="00EF411D" w:rsidRDefault="00C00E72" w:rsidP="00C00E72">
            <w:pPr>
              <w:jc w:val="both"/>
              <w:rPr>
                <w:sz w:val="28"/>
                <w:szCs w:val="28"/>
              </w:rPr>
            </w:pPr>
            <w:r>
              <w:rPr>
                <w:sz w:val="28"/>
                <w:szCs w:val="28"/>
              </w:rPr>
              <w:t>Сотова О.В.</w:t>
            </w:r>
          </w:p>
        </w:tc>
      </w:tr>
      <w:tr w:rsidR="00C00E72" w:rsidRPr="0097377D" w:rsidTr="00FC570E">
        <w:trPr>
          <w:trHeight w:val="20"/>
          <w:tblHeader/>
        </w:trPr>
        <w:tc>
          <w:tcPr>
            <w:tcW w:w="926" w:type="dxa"/>
          </w:tcPr>
          <w:p w:rsidR="00C00E72" w:rsidRPr="0097377D" w:rsidRDefault="00C00E72" w:rsidP="00DE381D">
            <w:pPr>
              <w:pStyle w:val="1"/>
              <w:numPr>
                <w:ilvl w:val="0"/>
                <w:numId w:val="4"/>
              </w:numPr>
              <w:spacing w:after="0"/>
              <w:rPr>
                <w:rFonts w:ascii="Times New Roman" w:hAnsi="Times New Roman"/>
                <w:spacing w:val="-20"/>
                <w:sz w:val="28"/>
                <w:szCs w:val="28"/>
              </w:rPr>
            </w:pPr>
          </w:p>
        </w:tc>
        <w:tc>
          <w:tcPr>
            <w:tcW w:w="9640" w:type="dxa"/>
          </w:tcPr>
          <w:p w:rsidR="00C00E72" w:rsidRPr="00C00E72" w:rsidRDefault="00C00E72" w:rsidP="00C00E72">
            <w:pPr>
              <w:jc w:val="both"/>
              <w:rPr>
                <w:sz w:val="28"/>
                <w:szCs w:val="28"/>
              </w:rPr>
            </w:pPr>
            <w:r w:rsidRPr="00C00E72">
              <w:rPr>
                <w:sz w:val="28"/>
                <w:szCs w:val="28"/>
              </w:rPr>
              <w:t xml:space="preserve">Аналіз наданих Департаменту розрахункових матеріалів щодо затвердження тарифів на платні послуги </w:t>
            </w:r>
          </w:p>
        </w:tc>
        <w:tc>
          <w:tcPr>
            <w:tcW w:w="1985" w:type="dxa"/>
          </w:tcPr>
          <w:p w:rsidR="00C00E72" w:rsidRPr="00C00E72" w:rsidRDefault="00C00E72" w:rsidP="00C00E72">
            <w:pPr>
              <w:jc w:val="center"/>
              <w:rPr>
                <w:sz w:val="28"/>
                <w:szCs w:val="28"/>
              </w:rPr>
            </w:pPr>
            <w:r w:rsidRPr="00C00E72">
              <w:rPr>
                <w:sz w:val="28"/>
                <w:szCs w:val="28"/>
              </w:rPr>
              <w:t>30.09.2015</w:t>
            </w:r>
          </w:p>
        </w:tc>
        <w:tc>
          <w:tcPr>
            <w:tcW w:w="2268" w:type="dxa"/>
          </w:tcPr>
          <w:p w:rsidR="00C00E72" w:rsidRPr="00117C44" w:rsidRDefault="00C00E72" w:rsidP="00C00E72">
            <w:pPr>
              <w:jc w:val="both"/>
              <w:rPr>
                <w:sz w:val="28"/>
                <w:szCs w:val="28"/>
              </w:rPr>
            </w:pPr>
            <w:r w:rsidRPr="00117C44">
              <w:rPr>
                <w:sz w:val="28"/>
                <w:szCs w:val="28"/>
              </w:rPr>
              <w:t>Ахтирська Л.Є.</w:t>
            </w:r>
          </w:p>
          <w:p w:rsidR="00C00E72" w:rsidRPr="00EF411D" w:rsidRDefault="00C00E72" w:rsidP="00C00E72">
            <w:pPr>
              <w:jc w:val="both"/>
              <w:rPr>
                <w:sz w:val="28"/>
                <w:szCs w:val="28"/>
              </w:rPr>
            </w:pPr>
            <w:r>
              <w:rPr>
                <w:sz w:val="28"/>
                <w:szCs w:val="28"/>
              </w:rPr>
              <w:t>Сотова О.В.</w:t>
            </w:r>
          </w:p>
        </w:tc>
      </w:tr>
    </w:tbl>
    <w:p w:rsidR="00FC570E" w:rsidRDefault="00FC570E" w:rsidP="00FC570E">
      <w:pPr>
        <w:ind w:hanging="142"/>
        <w:jc w:val="both"/>
        <w:outlineLvl w:val="0"/>
        <w:rPr>
          <w:sz w:val="28"/>
          <w:szCs w:val="28"/>
        </w:rPr>
      </w:pPr>
    </w:p>
    <w:p w:rsidR="00FC570E" w:rsidRDefault="00FC570E" w:rsidP="00FC570E">
      <w:pPr>
        <w:ind w:hanging="142"/>
        <w:jc w:val="both"/>
        <w:outlineLvl w:val="0"/>
        <w:rPr>
          <w:sz w:val="28"/>
          <w:szCs w:val="28"/>
        </w:rPr>
      </w:pPr>
    </w:p>
    <w:p w:rsidR="001F22BB" w:rsidRPr="003E385B" w:rsidRDefault="001F22BB" w:rsidP="00FC570E">
      <w:pPr>
        <w:ind w:left="-426" w:firstLine="142"/>
        <w:jc w:val="both"/>
        <w:outlineLvl w:val="0"/>
      </w:pPr>
      <w:r w:rsidRPr="001F22BB">
        <w:rPr>
          <w:sz w:val="28"/>
          <w:szCs w:val="28"/>
        </w:rPr>
        <w:lastRenderedPageBreak/>
        <w:t xml:space="preserve">Директор </w:t>
      </w:r>
      <w:r w:rsidR="00FC570E">
        <w:rPr>
          <w:sz w:val="28"/>
          <w:szCs w:val="28"/>
        </w:rPr>
        <w:t>Департаменту</w:t>
      </w:r>
      <w:r w:rsidRPr="001F22BB">
        <w:rPr>
          <w:sz w:val="28"/>
          <w:szCs w:val="28"/>
        </w:rPr>
        <w:t xml:space="preserve">                                                                                                                                       </w:t>
      </w:r>
      <w:r w:rsidRPr="001F22BB">
        <w:rPr>
          <w:b/>
          <w:sz w:val="28"/>
          <w:szCs w:val="28"/>
        </w:rPr>
        <w:t>А.А.СКУБАК</w:t>
      </w:r>
      <w:r w:rsidRPr="001F22BB">
        <w:rPr>
          <w:sz w:val="28"/>
          <w:szCs w:val="28"/>
        </w:rPr>
        <w:t xml:space="preserve"> </w:t>
      </w:r>
      <w:r w:rsidRPr="001F22BB">
        <w:rPr>
          <w:sz w:val="28"/>
          <w:szCs w:val="28"/>
        </w:rPr>
        <w:tab/>
      </w:r>
    </w:p>
    <w:p w:rsidR="008E67D3" w:rsidRDefault="008E67D3" w:rsidP="00FC570E">
      <w:pPr>
        <w:ind w:left="-426" w:firstLine="142"/>
      </w:pPr>
    </w:p>
    <w:p w:rsidR="00FC570E" w:rsidRDefault="00FC570E" w:rsidP="00FC570E">
      <w:pPr>
        <w:ind w:left="-426" w:firstLine="142"/>
      </w:pPr>
    </w:p>
    <w:p w:rsidR="00FC570E" w:rsidRPr="00FC570E" w:rsidRDefault="00FC570E" w:rsidP="00FC570E">
      <w:pPr>
        <w:ind w:left="-426" w:firstLine="142"/>
        <w:rPr>
          <w:sz w:val="20"/>
        </w:rPr>
      </w:pPr>
      <w:r w:rsidRPr="00FC570E">
        <w:rPr>
          <w:sz w:val="20"/>
        </w:rPr>
        <w:t>Філатова 095 327 27 78</w:t>
      </w:r>
    </w:p>
    <w:sectPr w:rsidR="00FC570E" w:rsidRPr="00FC570E" w:rsidSect="005A214A">
      <w:headerReference w:type="even" r:id="rId8"/>
      <w:headerReference w:type="default" r:id="rId9"/>
      <w:pgSz w:w="16838" w:h="11906" w:orient="landscape" w:code="9"/>
      <w:pgMar w:top="709" w:right="567" w:bottom="357"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D1D" w:rsidRDefault="007E4D1D" w:rsidP="00142347">
      <w:r>
        <w:separator/>
      </w:r>
    </w:p>
  </w:endnote>
  <w:endnote w:type="continuationSeparator" w:id="1">
    <w:p w:rsidR="007E4D1D" w:rsidRDefault="007E4D1D" w:rsidP="0014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D1D" w:rsidRDefault="007E4D1D" w:rsidP="00142347">
      <w:r>
        <w:separator/>
      </w:r>
    </w:p>
  </w:footnote>
  <w:footnote w:type="continuationSeparator" w:id="1">
    <w:p w:rsidR="007E4D1D" w:rsidRDefault="007E4D1D" w:rsidP="00142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05" w:rsidRDefault="00464261" w:rsidP="00730B3A">
    <w:pPr>
      <w:pStyle w:val="a3"/>
      <w:framePr w:wrap="around" w:vAnchor="text" w:hAnchor="margin" w:xAlign="center" w:y="1"/>
      <w:rPr>
        <w:rStyle w:val="a5"/>
      </w:rPr>
    </w:pPr>
    <w:r>
      <w:rPr>
        <w:rStyle w:val="a5"/>
      </w:rPr>
      <w:fldChar w:fldCharType="begin"/>
    </w:r>
    <w:r w:rsidR="001C482D">
      <w:rPr>
        <w:rStyle w:val="a5"/>
      </w:rPr>
      <w:instrText xml:space="preserve">PAGE  </w:instrText>
    </w:r>
    <w:r>
      <w:rPr>
        <w:rStyle w:val="a5"/>
      </w:rPr>
      <w:fldChar w:fldCharType="end"/>
    </w:r>
  </w:p>
  <w:p w:rsidR="00D91705" w:rsidRDefault="007E4D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05" w:rsidRDefault="00464261" w:rsidP="00730B3A">
    <w:pPr>
      <w:jc w:val="center"/>
    </w:pPr>
    <w:r>
      <w:rPr>
        <w:rStyle w:val="a5"/>
      </w:rPr>
      <w:fldChar w:fldCharType="begin"/>
    </w:r>
    <w:r w:rsidR="001C482D">
      <w:rPr>
        <w:rStyle w:val="a5"/>
      </w:rPr>
      <w:instrText xml:space="preserve"> PAGE </w:instrText>
    </w:r>
    <w:r>
      <w:rPr>
        <w:rStyle w:val="a5"/>
      </w:rPr>
      <w:fldChar w:fldCharType="separate"/>
    </w:r>
    <w:r w:rsidR="003326BC">
      <w:rPr>
        <w:rStyle w:val="a5"/>
        <w:noProof/>
      </w:rPr>
      <w:t>2</w:t>
    </w:r>
    <w:r>
      <w:rPr>
        <w:rStyle w:val="a5"/>
      </w:rPr>
      <w:fldChar w:fldCharType="end"/>
    </w: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989"/>
      <w:gridCol w:w="4536"/>
      <w:gridCol w:w="1842"/>
      <w:gridCol w:w="2977"/>
    </w:tblGrid>
    <w:tr w:rsidR="00D91705" w:rsidRPr="00904323" w:rsidTr="005624EB">
      <w:tc>
        <w:tcPr>
          <w:tcW w:w="900" w:type="dxa"/>
        </w:tcPr>
        <w:p w:rsidR="00D91705" w:rsidRPr="00A71824" w:rsidRDefault="001C482D" w:rsidP="00904323">
          <w:pPr>
            <w:pStyle w:val="a3"/>
            <w:jc w:val="center"/>
            <w:rPr>
              <w:b/>
            </w:rPr>
          </w:pPr>
          <w:r w:rsidRPr="00A71824">
            <w:rPr>
              <w:b/>
            </w:rPr>
            <w:t>1</w:t>
          </w:r>
        </w:p>
      </w:tc>
      <w:tc>
        <w:tcPr>
          <w:tcW w:w="4989" w:type="dxa"/>
        </w:tcPr>
        <w:p w:rsidR="00D91705" w:rsidRPr="00A71824" w:rsidRDefault="001C482D" w:rsidP="00904323">
          <w:pPr>
            <w:pStyle w:val="a3"/>
            <w:jc w:val="center"/>
            <w:rPr>
              <w:b/>
            </w:rPr>
          </w:pPr>
          <w:r w:rsidRPr="00A71824">
            <w:rPr>
              <w:b/>
            </w:rPr>
            <w:t>2</w:t>
          </w:r>
        </w:p>
      </w:tc>
      <w:tc>
        <w:tcPr>
          <w:tcW w:w="4536" w:type="dxa"/>
        </w:tcPr>
        <w:p w:rsidR="00D91705" w:rsidRPr="00A71824" w:rsidRDefault="001C482D" w:rsidP="00904323">
          <w:pPr>
            <w:pStyle w:val="a3"/>
            <w:jc w:val="center"/>
            <w:rPr>
              <w:b/>
            </w:rPr>
          </w:pPr>
          <w:r w:rsidRPr="00A71824">
            <w:rPr>
              <w:b/>
            </w:rPr>
            <w:t>3</w:t>
          </w:r>
        </w:p>
      </w:tc>
      <w:tc>
        <w:tcPr>
          <w:tcW w:w="1842" w:type="dxa"/>
        </w:tcPr>
        <w:p w:rsidR="00D91705" w:rsidRPr="00A71824" w:rsidRDefault="001C482D" w:rsidP="00904323">
          <w:pPr>
            <w:pStyle w:val="a3"/>
            <w:jc w:val="center"/>
            <w:rPr>
              <w:b/>
            </w:rPr>
          </w:pPr>
          <w:r w:rsidRPr="00A71824">
            <w:rPr>
              <w:b/>
            </w:rPr>
            <w:t>4</w:t>
          </w:r>
        </w:p>
      </w:tc>
      <w:tc>
        <w:tcPr>
          <w:tcW w:w="2977" w:type="dxa"/>
        </w:tcPr>
        <w:p w:rsidR="00D91705" w:rsidRPr="00A71824" w:rsidRDefault="001C482D" w:rsidP="00904323">
          <w:pPr>
            <w:pStyle w:val="a3"/>
            <w:jc w:val="center"/>
            <w:rPr>
              <w:b/>
            </w:rPr>
          </w:pPr>
          <w:r w:rsidRPr="00A71824">
            <w:rPr>
              <w:b/>
            </w:rPr>
            <w:t>5</w:t>
          </w:r>
        </w:p>
      </w:tc>
    </w:tr>
  </w:tbl>
  <w:p w:rsidR="00D91705" w:rsidRDefault="007E4D1D">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555F6"/>
    <w:multiLevelType w:val="hybridMultilevel"/>
    <w:tmpl w:val="F2A444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637012"/>
    <w:multiLevelType w:val="hybridMultilevel"/>
    <w:tmpl w:val="6780FA5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AC28A3"/>
    <w:multiLevelType w:val="hybridMultilevel"/>
    <w:tmpl w:val="18781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003D9E"/>
    <w:multiLevelType w:val="hybridMultilevel"/>
    <w:tmpl w:val="ACCA5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9C79AB"/>
    <w:multiLevelType w:val="hybridMultilevel"/>
    <w:tmpl w:val="C15A4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22BB"/>
    <w:rsid w:val="000949E1"/>
    <w:rsid w:val="00095307"/>
    <w:rsid w:val="000A60C0"/>
    <w:rsid w:val="000B1815"/>
    <w:rsid w:val="000D15B9"/>
    <w:rsid w:val="00142347"/>
    <w:rsid w:val="001B097A"/>
    <w:rsid w:val="001C482D"/>
    <w:rsid w:val="001E08A8"/>
    <w:rsid w:val="001E092F"/>
    <w:rsid w:val="001F22BB"/>
    <w:rsid w:val="00203208"/>
    <w:rsid w:val="00206187"/>
    <w:rsid w:val="002265D8"/>
    <w:rsid w:val="00243A07"/>
    <w:rsid w:val="0025299E"/>
    <w:rsid w:val="00254891"/>
    <w:rsid w:val="0026007D"/>
    <w:rsid w:val="00265E7B"/>
    <w:rsid w:val="002B7E71"/>
    <w:rsid w:val="002D63FE"/>
    <w:rsid w:val="002E35FD"/>
    <w:rsid w:val="003326BC"/>
    <w:rsid w:val="003715EA"/>
    <w:rsid w:val="003C2D78"/>
    <w:rsid w:val="003C77A7"/>
    <w:rsid w:val="003E066D"/>
    <w:rsid w:val="00402171"/>
    <w:rsid w:val="0040324D"/>
    <w:rsid w:val="00403778"/>
    <w:rsid w:val="00416590"/>
    <w:rsid w:val="00431EA3"/>
    <w:rsid w:val="00453F55"/>
    <w:rsid w:val="00464261"/>
    <w:rsid w:val="00494618"/>
    <w:rsid w:val="004A31C7"/>
    <w:rsid w:val="004B5172"/>
    <w:rsid w:val="004E0FE5"/>
    <w:rsid w:val="004E1F3C"/>
    <w:rsid w:val="004F6E57"/>
    <w:rsid w:val="0051380B"/>
    <w:rsid w:val="005240A3"/>
    <w:rsid w:val="0052735A"/>
    <w:rsid w:val="00527961"/>
    <w:rsid w:val="00565BFC"/>
    <w:rsid w:val="005B4800"/>
    <w:rsid w:val="005E013C"/>
    <w:rsid w:val="00606D37"/>
    <w:rsid w:val="006159BC"/>
    <w:rsid w:val="00622076"/>
    <w:rsid w:val="00623424"/>
    <w:rsid w:val="0065096B"/>
    <w:rsid w:val="006774A0"/>
    <w:rsid w:val="006B37C7"/>
    <w:rsid w:val="006B6165"/>
    <w:rsid w:val="006D443F"/>
    <w:rsid w:val="0072424B"/>
    <w:rsid w:val="007304CC"/>
    <w:rsid w:val="00782E28"/>
    <w:rsid w:val="007B3C13"/>
    <w:rsid w:val="007B6336"/>
    <w:rsid w:val="007C3BF2"/>
    <w:rsid w:val="007C4102"/>
    <w:rsid w:val="007E4D1D"/>
    <w:rsid w:val="008146C9"/>
    <w:rsid w:val="00836FB8"/>
    <w:rsid w:val="0085476E"/>
    <w:rsid w:val="00865203"/>
    <w:rsid w:val="00867CDB"/>
    <w:rsid w:val="00875548"/>
    <w:rsid w:val="008B58A7"/>
    <w:rsid w:val="008C28CB"/>
    <w:rsid w:val="008C47A0"/>
    <w:rsid w:val="008D5B2F"/>
    <w:rsid w:val="008E67D3"/>
    <w:rsid w:val="009135D7"/>
    <w:rsid w:val="00937CFA"/>
    <w:rsid w:val="009824A4"/>
    <w:rsid w:val="00997D89"/>
    <w:rsid w:val="009B754C"/>
    <w:rsid w:val="009B7EBA"/>
    <w:rsid w:val="009C0B10"/>
    <w:rsid w:val="00A25725"/>
    <w:rsid w:val="00A25C5F"/>
    <w:rsid w:val="00A42F0E"/>
    <w:rsid w:val="00A567EF"/>
    <w:rsid w:val="00A6372A"/>
    <w:rsid w:val="00A705E0"/>
    <w:rsid w:val="00A75196"/>
    <w:rsid w:val="00A80DB6"/>
    <w:rsid w:val="00A865A0"/>
    <w:rsid w:val="00A97D30"/>
    <w:rsid w:val="00AA0829"/>
    <w:rsid w:val="00AA4DE2"/>
    <w:rsid w:val="00AC1954"/>
    <w:rsid w:val="00AC2301"/>
    <w:rsid w:val="00AD13FE"/>
    <w:rsid w:val="00AE4075"/>
    <w:rsid w:val="00AF14C3"/>
    <w:rsid w:val="00B0420B"/>
    <w:rsid w:val="00B06818"/>
    <w:rsid w:val="00B1209E"/>
    <w:rsid w:val="00B344B1"/>
    <w:rsid w:val="00B34628"/>
    <w:rsid w:val="00B41E5D"/>
    <w:rsid w:val="00B462F6"/>
    <w:rsid w:val="00B703F9"/>
    <w:rsid w:val="00BC772B"/>
    <w:rsid w:val="00BD76E5"/>
    <w:rsid w:val="00BD7CC3"/>
    <w:rsid w:val="00C00E72"/>
    <w:rsid w:val="00C31A43"/>
    <w:rsid w:val="00C71AD8"/>
    <w:rsid w:val="00C869CF"/>
    <w:rsid w:val="00CB663B"/>
    <w:rsid w:val="00CC6B86"/>
    <w:rsid w:val="00CF6B9D"/>
    <w:rsid w:val="00D4300B"/>
    <w:rsid w:val="00D5149D"/>
    <w:rsid w:val="00D523F0"/>
    <w:rsid w:val="00D5574C"/>
    <w:rsid w:val="00D87036"/>
    <w:rsid w:val="00D90AD1"/>
    <w:rsid w:val="00DC2229"/>
    <w:rsid w:val="00DC5ABC"/>
    <w:rsid w:val="00DD6FC1"/>
    <w:rsid w:val="00DE0471"/>
    <w:rsid w:val="00DF7B3C"/>
    <w:rsid w:val="00E46D3E"/>
    <w:rsid w:val="00E95B43"/>
    <w:rsid w:val="00E96A62"/>
    <w:rsid w:val="00EA283F"/>
    <w:rsid w:val="00EA71B7"/>
    <w:rsid w:val="00EB15A7"/>
    <w:rsid w:val="00EE0677"/>
    <w:rsid w:val="00EE62E1"/>
    <w:rsid w:val="00EF2A73"/>
    <w:rsid w:val="00EF7254"/>
    <w:rsid w:val="00EF79CD"/>
    <w:rsid w:val="00EF7F2F"/>
    <w:rsid w:val="00F17281"/>
    <w:rsid w:val="00F4581A"/>
    <w:rsid w:val="00F64C67"/>
    <w:rsid w:val="00F66B25"/>
    <w:rsid w:val="00F7660D"/>
    <w:rsid w:val="00FC570E"/>
    <w:rsid w:val="00FD6575"/>
    <w:rsid w:val="00FE13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BB"/>
    <w:pPr>
      <w:spacing w:after="0" w:line="240" w:lineRule="auto"/>
    </w:pPr>
    <w:rPr>
      <w:rFonts w:ascii="Times New Roman" w:eastAsia="Times New Roman" w:hAnsi="Times New Roman" w:cs="Times New Roman"/>
      <w:sz w:val="24"/>
      <w:szCs w:val="20"/>
      <w:lang w:eastAsia="ru-RU"/>
    </w:rPr>
  </w:style>
  <w:style w:type="paragraph" w:styleId="4">
    <w:name w:val="heading 4"/>
    <w:basedOn w:val="a"/>
    <w:next w:val="a"/>
    <w:link w:val="40"/>
    <w:qFormat/>
    <w:rsid w:val="001F22BB"/>
    <w:pPr>
      <w:keepNext/>
      <w:ind w:firstLine="648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22BB"/>
    <w:rPr>
      <w:rFonts w:ascii="Times New Roman" w:eastAsia="Times New Roman" w:hAnsi="Times New Roman" w:cs="Times New Roman"/>
      <w:b/>
      <w:sz w:val="24"/>
      <w:szCs w:val="20"/>
      <w:lang w:eastAsia="ru-RU"/>
    </w:rPr>
  </w:style>
  <w:style w:type="paragraph" w:styleId="a3">
    <w:name w:val="header"/>
    <w:basedOn w:val="a"/>
    <w:link w:val="a4"/>
    <w:rsid w:val="001F22BB"/>
    <w:pPr>
      <w:tabs>
        <w:tab w:val="center" w:pos="4677"/>
        <w:tab w:val="right" w:pos="9355"/>
      </w:tabs>
    </w:pPr>
  </w:style>
  <w:style w:type="character" w:customStyle="1" w:styleId="a4">
    <w:name w:val="Верхний колонтитул Знак"/>
    <w:basedOn w:val="a0"/>
    <w:link w:val="a3"/>
    <w:rsid w:val="001F22BB"/>
    <w:rPr>
      <w:rFonts w:ascii="Times New Roman" w:eastAsia="Times New Roman" w:hAnsi="Times New Roman" w:cs="Times New Roman"/>
      <w:sz w:val="24"/>
      <w:szCs w:val="20"/>
      <w:lang w:eastAsia="ru-RU"/>
    </w:rPr>
  </w:style>
  <w:style w:type="character" w:styleId="a5">
    <w:name w:val="page number"/>
    <w:basedOn w:val="a0"/>
    <w:rsid w:val="001F22BB"/>
  </w:style>
  <w:style w:type="paragraph" w:customStyle="1" w:styleId="1">
    <w:name w:val="Обычный1"/>
    <w:rsid w:val="001F22BB"/>
    <w:pPr>
      <w:widowControl w:val="0"/>
      <w:spacing w:after="160" w:line="240" w:lineRule="auto"/>
      <w:ind w:left="2920"/>
    </w:pPr>
    <w:rPr>
      <w:rFonts w:ascii="Arial" w:eastAsia="Times New Roman" w:hAnsi="Arial" w:cs="Times New Roman"/>
      <w:snapToGrid w:val="0"/>
      <w:sz w:val="16"/>
      <w:szCs w:val="20"/>
      <w:lang w:eastAsia="ru-RU"/>
    </w:rPr>
  </w:style>
  <w:style w:type="character" w:customStyle="1" w:styleId="13">
    <w:name w:val="Основной текст (13)_"/>
    <w:basedOn w:val="a0"/>
    <w:link w:val="131"/>
    <w:uiPriority w:val="99"/>
    <w:locked/>
    <w:rsid w:val="00AD13FE"/>
    <w:rPr>
      <w:rFonts w:ascii="Times New Roman" w:hAnsi="Times New Roman"/>
      <w:b/>
      <w:bCs/>
      <w:shd w:val="clear" w:color="auto" w:fill="FFFFFF"/>
    </w:rPr>
  </w:style>
  <w:style w:type="paragraph" w:customStyle="1" w:styleId="131">
    <w:name w:val="Основной текст (13)1"/>
    <w:basedOn w:val="a"/>
    <w:link w:val="13"/>
    <w:uiPriority w:val="99"/>
    <w:rsid w:val="00AD13FE"/>
    <w:pPr>
      <w:widowControl w:val="0"/>
      <w:shd w:val="clear" w:color="auto" w:fill="FFFFFF"/>
      <w:spacing w:before="360" w:line="274" w:lineRule="exact"/>
      <w:ind w:hanging="440"/>
      <w:jc w:val="both"/>
    </w:pPr>
    <w:rPr>
      <w:rFonts w:eastAsia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6850-8937-41A6-85DC-FC5E0B84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9111</Words>
  <Characters>5194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2015-08-12T12:12:00Z</cp:lastPrinted>
  <dcterms:created xsi:type="dcterms:W3CDTF">2015-08-12T06:03:00Z</dcterms:created>
  <dcterms:modified xsi:type="dcterms:W3CDTF">2015-09-24T13:15:00Z</dcterms:modified>
</cp:coreProperties>
</file>