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47" w:rsidRDefault="00094347" w:rsidP="00660A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9A9" w:rsidRDefault="00050106" w:rsidP="00660A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50106">
        <w:rPr>
          <w:rFonts w:ascii="Times New Roman" w:hAnsi="Times New Roman" w:cs="Times New Roman"/>
          <w:sz w:val="28"/>
          <w:szCs w:val="28"/>
          <w:lang w:val="uk-UA"/>
        </w:rPr>
        <w:t xml:space="preserve">клад </w:t>
      </w:r>
      <w:r>
        <w:rPr>
          <w:rFonts w:ascii="Times New Roman" w:hAnsi="Times New Roman" w:cs="Times New Roman"/>
          <w:sz w:val="28"/>
          <w:szCs w:val="28"/>
          <w:lang w:val="uk-UA"/>
        </w:rPr>
        <w:t>тендерного</w:t>
      </w:r>
      <w:r w:rsidRPr="00050106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 Департаменту</w:t>
      </w:r>
      <w:r w:rsidR="00660AF1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розвитку, зовнішньоекономічної діяльності та туризму Луганської обласної державної адміністрації затверджений наказом директора Департаменту від 11.03.2019 </w:t>
      </w:r>
      <w:r w:rsidR="00FD709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660AF1" w:rsidRPr="00094347">
        <w:rPr>
          <w:rFonts w:ascii="Times New Roman" w:hAnsi="Times New Roman" w:cs="Times New Roman"/>
          <w:sz w:val="28"/>
          <w:szCs w:val="28"/>
          <w:lang w:val="uk-UA"/>
        </w:rPr>
        <w:t>№ 33 (зі змінами від 11.05.2019 № 52)</w:t>
      </w:r>
      <w:r w:rsidR="00660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AF1" w:rsidRDefault="00660AF1" w:rsidP="00660A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347">
        <w:rPr>
          <w:rFonts w:ascii="Times New Roman" w:hAnsi="Times New Roman" w:cs="Times New Roman"/>
          <w:b/>
          <w:sz w:val="28"/>
          <w:szCs w:val="28"/>
          <w:lang w:val="uk-UA"/>
        </w:rPr>
        <w:t>Голова тендерного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директора Департаменту – Скіртач Є.Ю. </w:t>
      </w:r>
    </w:p>
    <w:p w:rsidR="00660AF1" w:rsidRDefault="00660AF1" w:rsidP="00660A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347">
        <w:rPr>
          <w:rFonts w:ascii="Times New Roman" w:hAnsi="Times New Roman" w:cs="Times New Roman"/>
          <w:b/>
          <w:sz w:val="28"/>
          <w:szCs w:val="28"/>
          <w:lang w:val="uk-UA"/>
        </w:rPr>
        <w:t>Секретар тендерного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94347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оловний спеціаліст відділу бухгалтерського обліку, звітності, фінансового та господарського забезпечення </w:t>
      </w:r>
      <w:r w:rsidR="0009434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фінансового забезпечення та роботи з персоналом </w:t>
      </w:r>
      <w:r>
        <w:rPr>
          <w:rFonts w:ascii="Times New Roman" w:hAnsi="Times New Roman" w:cs="Times New Roman"/>
          <w:sz w:val="28"/>
          <w:szCs w:val="28"/>
          <w:lang w:val="uk-UA"/>
        </w:rPr>
        <w:t>– Килимник Ф.І.</w:t>
      </w:r>
    </w:p>
    <w:p w:rsidR="00660AF1" w:rsidRPr="00094347" w:rsidRDefault="00660AF1" w:rsidP="00660AF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43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тендерного комітету: </w:t>
      </w:r>
    </w:p>
    <w:p w:rsidR="00660AF1" w:rsidRDefault="00660AF1" w:rsidP="00094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r w:rsidR="00094347">
        <w:rPr>
          <w:rFonts w:ascii="Times New Roman" w:hAnsi="Times New Roman" w:cs="Times New Roman"/>
          <w:sz w:val="28"/>
          <w:szCs w:val="28"/>
          <w:lang w:val="uk-UA"/>
        </w:rPr>
        <w:t>сприяння розвитку та підтримки підприємництва управління інвестиційної діяльності, підприємництва та цінової політики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Ю.П.</w:t>
      </w:r>
    </w:p>
    <w:p w:rsidR="00660AF1" w:rsidRDefault="00660AF1" w:rsidP="00094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r w:rsidRPr="00660AF1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обліку, звітності, фінансового та господарського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34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фінансового забезпечення та роботи з персоналом – </w:t>
      </w:r>
      <w:r>
        <w:rPr>
          <w:rFonts w:ascii="Times New Roman" w:hAnsi="Times New Roman" w:cs="Times New Roman"/>
          <w:sz w:val="28"/>
          <w:szCs w:val="28"/>
          <w:lang w:val="uk-UA"/>
        </w:rPr>
        <w:t>Дергачова І.В.</w:t>
      </w:r>
    </w:p>
    <w:p w:rsidR="00094347" w:rsidRDefault="00094347" w:rsidP="00094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347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бюджетної політики управління бюджетної політики та стратегічного планування </w:t>
      </w:r>
      <w:proofErr w:type="spellStart"/>
      <w:r w:rsidRPr="00094347">
        <w:rPr>
          <w:rFonts w:ascii="Times New Roman" w:hAnsi="Times New Roman" w:cs="Times New Roman"/>
          <w:sz w:val="28"/>
          <w:szCs w:val="28"/>
          <w:lang w:val="uk-UA"/>
        </w:rPr>
        <w:t>Хотін</w:t>
      </w:r>
      <w:proofErr w:type="spellEnd"/>
      <w:r w:rsidRPr="00094347"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660AF1" w:rsidRDefault="00660AF1" w:rsidP="00094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</w:t>
      </w:r>
      <w:r w:rsidR="00050106">
        <w:rPr>
          <w:rFonts w:ascii="Times New Roman" w:hAnsi="Times New Roman" w:cs="Times New Roman"/>
          <w:sz w:val="28"/>
          <w:szCs w:val="28"/>
          <w:lang w:val="uk-UA"/>
        </w:rPr>
        <w:t>ліст – юрисконсульт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34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Щебець М.Т.</w:t>
      </w:r>
    </w:p>
    <w:p w:rsidR="00094347" w:rsidRDefault="00094347" w:rsidP="00094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347" w:rsidRPr="00660AF1" w:rsidRDefault="00094347" w:rsidP="00094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про тендерний комітет Департаменту затверджено наказом директора Департаменту від 11.03.2019 № 33 (зі змінами від 11.05.2019 № 53).</w:t>
      </w:r>
    </w:p>
    <w:sectPr w:rsidR="00094347" w:rsidRPr="00660A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F1"/>
    <w:rsid w:val="00050106"/>
    <w:rsid w:val="00094347"/>
    <w:rsid w:val="006179A9"/>
    <w:rsid w:val="00660AF1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E927-6B80-4249-A150-2CB30482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PC5</cp:lastModifiedBy>
  <cp:revision>5</cp:revision>
  <dcterms:created xsi:type="dcterms:W3CDTF">2019-06-14T10:57:00Z</dcterms:created>
  <dcterms:modified xsi:type="dcterms:W3CDTF">2019-06-26T14:22:00Z</dcterms:modified>
</cp:coreProperties>
</file>