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6B38" w14:textId="48277921" w:rsidR="00A810BA" w:rsidRPr="00595082" w:rsidRDefault="00A810BA" w:rsidP="00A810BA">
      <w:pPr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2784792"/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>Додаток до листа</w:t>
      </w:r>
    </w:p>
    <w:p w14:paraId="2D5ECC85" w14:textId="0E8D431E" w:rsidR="00A810BA" w:rsidRPr="00595082" w:rsidRDefault="00A810BA" w:rsidP="00A810BA">
      <w:pPr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>___________ № _____________</w:t>
      </w:r>
    </w:p>
    <w:p w14:paraId="26EAB2BE" w14:textId="77777777" w:rsidR="00A810BA" w:rsidRPr="00595082" w:rsidRDefault="00A810BA" w:rsidP="00A810BA">
      <w:pPr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09E753" w14:textId="30FE4D5D" w:rsidR="0048769B" w:rsidRPr="00595082" w:rsidRDefault="0048769B" w:rsidP="00F87C6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Академія краудфандингу </w:t>
      </w:r>
      <w:r w:rsidR="00002492" w:rsidRPr="00595082">
        <w:rPr>
          <w:rFonts w:ascii="Times New Roman" w:hAnsi="Times New Roman" w:cs="Times New Roman"/>
          <w:b/>
          <w:sz w:val="28"/>
          <w:szCs w:val="28"/>
          <w:lang w:val="uk-UA"/>
        </w:rPr>
        <w:t>ПРООН</w:t>
      </w: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оголошує набір на навчання</w:t>
      </w:r>
    </w:p>
    <w:p w14:paraId="1FDD8E14" w14:textId="77777777" w:rsidR="00EC49ED" w:rsidRPr="00595082" w:rsidRDefault="00EC49ED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2A14F9" w14:textId="420C28F4" w:rsidR="004276CC" w:rsidRPr="00595082" w:rsidRDefault="002D52A1" w:rsidP="004276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ініціативою 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ООН (ПРООН)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, що фінансується Європейським Союзом,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hyperlink r:id="rId8">
        <w:r w:rsidR="00EC49ED" w:rsidRPr="0059508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hyperlink>
      <w:hyperlink r:id="rId9">
        <w:r w:rsidR="00EC49ED" w:rsidRPr="00595082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CookEd agency</w:t>
        </w:r>
      </w:hyperlink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розпочина</w:t>
      </w:r>
      <w:r w:rsidR="009B24A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9B24A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набір підприємців та стартаперів </w:t>
      </w:r>
      <w:r w:rsidR="000A00C8" w:rsidRPr="005950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>з Донеччини та Луганщини до Академії краудфандингу 2019.</w:t>
      </w:r>
    </w:p>
    <w:p w14:paraId="1415AC6E" w14:textId="3F535398" w:rsidR="004276CC" w:rsidRPr="00595082" w:rsidRDefault="00FA2F83" w:rsidP="004276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</w:pPr>
      <w:hyperlink r:id="rId10">
        <w:r w:rsidR="00EC49ED" w:rsidRPr="00595082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Краудфандинг</w:t>
        </w:r>
      </w:hyperlink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6CC" w:rsidRPr="0059508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– 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>це прозорий та інноваційний інструмент для залучення коштів та підтримки бізнес-ідеї від простих громадян.</w:t>
      </w:r>
    </w:p>
    <w:p w14:paraId="72093404" w14:textId="68E77F90" w:rsidR="00EC49ED" w:rsidRPr="00595082" w:rsidRDefault="00EC49ED" w:rsidP="004276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>Провідні експерти з краудфандингу, копірайтингу, дизайну та соціальних медіа</w:t>
      </w:r>
      <w:r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 допоможуть підприємцям залучити </w:t>
      </w:r>
      <w:r w:rsidR="000A4FA7"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необхідне </w:t>
      </w:r>
      <w:r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>фінансування</w:t>
      </w:r>
      <w:r w:rsidR="000A4FA7"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 для розвитку власної справи</w:t>
      </w:r>
      <w:r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 за допомогою онлайн-інструментів та інноваційних методик. Щоб стати учасником Академії краудфандингу, підприємці мають описати свою бізнес-ідею та</w:t>
      </w:r>
      <w:r w:rsidR="005E2D85"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 пояснити</w:t>
      </w:r>
      <w:r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, для чого і скільки </w:t>
      </w:r>
      <w:r w:rsidR="005E2D85"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коштів їм для цього необхідно </w:t>
      </w:r>
      <w:r w:rsidR="009B1118" w:rsidRPr="0059508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  <w:t xml:space="preserve">залучити. </w:t>
      </w:r>
    </w:p>
    <w:p w14:paraId="63547A38" w14:textId="51AEAE0B" w:rsidR="00E47396" w:rsidRPr="00595082" w:rsidRDefault="00E47396" w:rsidP="0059508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>Академія краудфандингу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>це:</w:t>
      </w:r>
      <w:r w:rsidR="00595082"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AE1A7C9" w14:textId="5F09CD98" w:rsidR="00E47396" w:rsidRPr="00595082" w:rsidRDefault="00F87C65" w:rsidP="0059508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7396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4 дні живого навчання з провідними експертами-практиками;</w:t>
      </w:r>
    </w:p>
    <w:p w14:paraId="7DEEA401" w14:textId="10365483" w:rsidR="00E47396" w:rsidRPr="00595082" w:rsidRDefault="00F87C65" w:rsidP="00F87C6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7396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онлайн-навчання та консультації;</w:t>
      </w:r>
    </w:p>
    <w:p w14:paraId="4716C056" w14:textId="443ADCCE" w:rsidR="00E47396" w:rsidRPr="00595082" w:rsidRDefault="00F87C65" w:rsidP="0059508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7396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супровід у створенні заявки на краудфандинг;</w:t>
      </w:r>
    </w:p>
    <w:p w14:paraId="4EDD7464" w14:textId="2379A152" w:rsidR="00E47396" w:rsidRPr="00595082" w:rsidRDefault="00F87C65" w:rsidP="0059508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7396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запуск кампанії зі збору коштів;</w:t>
      </w:r>
    </w:p>
    <w:p w14:paraId="76D014BB" w14:textId="721D45F2" w:rsidR="00E47396" w:rsidRPr="00595082" w:rsidRDefault="00F87C65" w:rsidP="0059508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396" w:rsidRPr="00595082">
        <w:rPr>
          <w:rFonts w:ascii="Times New Roman" w:hAnsi="Times New Roman" w:cs="Times New Roman"/>
          <w:sz w:val="28"/>
          <w:szCs w:val="28"/>
          <w:lang w:val="uk-UA"/>
        </w:rPr>
        <w:t>унікальний досвід та нові знайомства.</w:t>
      </w:r>
    </w:p>
    <w:p w14:paraId="44983497" w14:textId="77777777" w:rsidR="00A86D62" w:rsidRPr="00595082" w:rsidRDefault="00A86D62" w:rsidP="00A86D6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травн</w:t>
      </w:r>
      <w:r>
        <w:rPr>
          <w:rFonts w:ascii="Times New Roman" w:hAnsi="Times New Roman" w:cs="Times New Roman"/>
          <w:sz w:val="28"/>
          <w:szCs w:val="28"/>
          <w:lang w:val="uk-UA"/>
        </w:rPr>
        <w:t>я поточного року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провести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4 дні офлайн-навчання, щотижневі годинні скайп-конференції та виконання тематичних завдань для підготовки кампанії, витрачаючи щонайменше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10 годин на тиждень на її проведення. </w:t>
      </w:r>
    </w:p>
    <w:p w14:paraId="075A29C9" w14:textId="77777777" w:rsidR="00AA6944" w:rsidRDefault="00EC49ED" w:rsidP="00AA694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</w:t>
      </w:r>
      <w:r w:rsidR="0036110E"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учасників: </w:t>
      </w:r>
    </w:p>
    <w:p w14:paraId="22845123" w14:textId="66487BDE" w:rsidR="00AA6944" w:rsidRDefault="00F87C65" w:rsidP="00AA694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D85" w:rsidRPr="005950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ати підприємство/справу/проект, що працює, або презентувати </w:t>
      </w:r>
      <w:r w:rsidR="009B6562" w:rsidRPr="00595082">
        <w:rPr>
          <w:rFonts w:ascii="Times New Roman" w:hAnsi="Times New Roman" w:cs="Times New Roman"/>
          <w:sz w:val="28"/>
          <w:szCs w:val="28"/>
          <w:lang w:val="uk-UA"/>
        </w:rPr>
        <w:t>бізнес-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ідею та </w:t>
      </w:r>
      <w:r w:rsidR="005E2D85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>її втілення</w:t>
      </w:r>
      <w:r w:rsidR="00AA69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2459FA" w14:textId="77777777" w:rsidR="00AA6944" w:rsidRDefault="00F87C65" w:rsidP="00AA694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команда щонайменше з 2 осіб, бажано з досвідом маркетингу чи комунікацій</w:t>
      </w:r>
      <w:r w:rsidR="005E2D85" w:rsidRPr="005950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AB7230" w14:textId="77777777" w:rsidR="00AA6944" w:rsidRDefault="00F87C65" w:rsidP="00AA694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D85" w:rsidRPr="005950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>ати власний або партнерський ФОП</w:t>
      </w:r>
      <w:r w:rsidR="005E2D85" w:rsidRPr="005950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15E498" w14:textId="44CC0A14" w:rsidR="00F87C65" w:rsidRPr="00AA6944" w:rsidRDefault="00F87C65" w:rsidP="00AA694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D85" w:rsidRPr="0059508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отовність інвестувати час та зусилля в навчання в Академії та проведення власної кампанії. </w:t>
      </w:r>
    </w:p>
    <w:p w14:paraId="23A866E7" w14:textId="77777777" w:rsidR="00A86D62" w:rsidRDefault="00803FC0" w:rsidP="00A86D6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>и палає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своєю справою та хоче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її розвивати, подавай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свою заявку на навчання.</w:t>
      </w:r>
      <w:r w:rsidR="00A86D62" w:rsidRPr="00A86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2C6D3B" w14:textId="3DBA0040" w:rsidR="00A86D62" w:rsidRDefault="00A86D62" w:rsidP="00A86D6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>Учасники минулої Академії краудфандингу успішно залучили кошти та навіть знайшли іноземних інвесторів для своїх проектів. Серед прикладів запуску власної справи: наукова-квест гра «</w:t>
      </w:r>
      <w:hyperlink r:id="rId11">
        <w:r w:rsidRPr="00595082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Таємна експедиція</w:t>
        </w:r>
      </w:hyperlink>
      <w:r w:rsidRPr="00595082">
        <w:rPr>
          <w:rFonts w:ascii="Times New Roman" w:hAnsi="Times New Roman" w:cs="Times New Roman"/>
          <w:sz w:val="28"/>
          <w:szCs w:val="28"/>
          <w:lang w:val="uk-UA"/>
        </w:rPr>
        <w:t>»,</w:t>
      </w:r>
      <w:hyperlink r:id="rId12">
        <w:r w:rsidRPr="0059508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hyperlink>
      <w:hyperlink r:id="rId13">
        <w:r w:rsidRPr="00595082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WalQlike</w:t>
        </w:r>
      </w:hyperlink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екскурсії з загадками,</w:t>
      </w:r>
      <w:hyperlink r:id="rId14">
        <w:r w:rsidRPr="0059508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hyperlink>
      <w:hyperlink r:id="rId15">
        <w:r w:rsidRPr="00595082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  <w:lang w:val="uk-UA"/>
          </w:rPr>
          <w:t>Традиційні килими Полтавщини</w:t>
        </w:r>
      </w:hyperlink>
      <w:r w:rsidRPr="0059508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</w:t>
      </w:r>
      <w:hyperlink r:id="rId16">
        <w:r w:rsidRPr="00595082">
          <w:rPr>
            <w:rFonts w:ascii="Times New Roman" w:hAnsi="Times New Roman" w:cs="Times New Roman"/>
            <w:sz w:val="28"/>
            <w:szCs w:val="28"/>
            <w:highlight w:val="white"/>
            <w:lang w:val="uk-UA"/>
          </w:rPr>
          <w:t xml:space="preserve"> </w:t>
        </w:r>
      </w:hyperlink>
      <w:hyperlink r:id="rId17">
        <w:r w:rsidRPr="00595082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  <w:lang w:val="uk-UA"/>
          </w:rPr>
          <w:t>VoltyCo</w:t>
        </w:r>
      </w:hyperlink>
      <w:r w:rsidRPr="0059508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9508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виробництво електричних велосипедів.</w:t>
      </w:r>
    </w:p>
    <w:p w14:paraId="5C24D838" w14:textId="77777777" w:rsidR="00924FBA" w:rsidRPr="00924FBA" w:rsidRDefault="00924FBA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14:paraId="4386FF0A" w14:textId="6293D37A" w:rsidR="00EC49ED" w:rsidRPr="00595082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>Дати навчання:</w:t>
      </w:r>
    </w:p>
    <w:p w14:paraId="016D7864" w14:textId="21A3A202" w:rsidR="00EC49ED" w:rsidRDefault="00D87541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29-30.03.2019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6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D36CA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Модуль 1 (місце проведення </w:t>
      </w:r>
      <w:r w:rsidR="009840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4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Донецька область, локація 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lastRenderedPageBreak/>
        <w:t>уточнюється).</w:t>
      </w:r>
    </w:p>
    <w:p w14:paraId="5FB046C1" w14:textId="7FED0531" w:rsidR="00EC49ED" w:rsidRPr="00595082" w:rsidRDefault="002D36CA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13-14.04.2019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Модуль 2 (місце проведення </w:t>
      </w:r>
      <w:r w:rsidR="009840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4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C49ED"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Київ).</w:t>
      </w:r>
    </w:p>
    <w:p w14:paraId="75F84AFF" w14:textId="77777777" w:rsidR="0098404F" w:rsidRDefault="0098404F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18449D" w14:textId="1D8AEECF" w:rsidR="00EC49ED" w:rsidRPr="00595082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Присутність на модулях обов’язкова. </w:t>
      </w:r>
    </w:p>
    <w:p w14:paraId="682C51FB" w14:textId="59E0F2F5" w:rsidR="00EC49ED" w:rsidRPr="00595082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>Учасникам покривається проїзд, харчування та проживання.</w:t>
      </w:r>
    </w:p>
    <w:p w14:paraId="4B4C0363" w14:textId="77777777" w:rsidR="00803FC0" w:rsidRPr="00924FBA" w:rsidRDefault="00803FC0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14:paraId="10E5E105" w14:textId="77777777" w:rsidR="002D36CA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Реєстрація заявок 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>триває до 21 березня</w:t>
      </w:r>
      <w:r w:rsidR="002D36CA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65A0A7" w14:textId="258F98CE" w:rsidR="00EC49ED" w:rsidRPr="00595082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Залишайте свою заявку за посиланням </w:t>
      </w:r>
      <w:r w:rsidR="00F03BC1" w:rsidRPr="00595082">
        <w:rPr>
          <w:rFonts w:ascii="Times New Roman" w:hAnsi="Times New Roman" w:cs="Times New Roman"/>
          <w:color w:val="1155CC"/>
          <w:sz w:val="28"/>
          <w:szCs w:val="28"/>
          <w:u w:val="single"/>
          <w:lang w:val="uk-UA"/>
        </w:rPr>
        <w:t>https://bit.ly/2TCuw7b</w:t>
      </w:r>
    </w:p>
    <w:p w14:paraId="08E08CEB" w14:textId="77777777" w:rsidR="00803FC0" w:rsidRPr="00924FBA" w:rsidRDefault="00803FC0" w:rsidP="00A810B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14:paraId="7B6E0383" w14:textId="01C1F4FF" w:rsidR="00EC49ED" w:rsidRPr="00595082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b/>
          <w:sz w:val="28"/>
          <w:szCs w:val="28"/>
          <w:lang w:val="uk-UA"/>
        </w:rPr>
        <w:t>Довідкова інформація:</w:t>
      </w:r>
    </w:p>
    <w:p w14:paraId="2D662B5A" w14:textId="03AB1E35" w:rsidR="00EC49ED" w:rsidRPr="00595082" w:rsidRDefault="00EC49ED" w:rsidP="002D36C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>З 2015 року ПРООН в Україні надає гранти на</w:t>
      </w:r>
      <w:hyperlink r:id="rId18">
        <w:r w:rsidRPr="00595082">
          <w:rPr>
            <w:rFonts w:ascii="Times New Roman" w:hAnsi="Times New Roman" w:cs="Times New Roman"/>
            <w:color w:val="0A0A0A"/>
            <w:sz w:val="28"/>
            <w:szCs w:val="28"/>
            <w:lang w:val="uk-UA"/>
          </w:rPr>
          <w:t xml:space="preserve"> </w:t>
        </w:r>
      </w:hyperlink>
      <w:hyperlink r:id="rId19">
        <w:r w:rsidRPr="00595082">
          <w:rPr>
            <w:rFonts w:ascii="Times New Roman" w:hAnsi="Times New Roman" w:cs="Times New Roman"/>
            <w:color w:val="0265B5"/>
            <w:sz w:val="28"/>
            <w:szCs w:val="28"/>
            <w:u w:val="single"/>
            <w:lang w:val="uk-UA"/>
          </w:rPr>
          <w:t>започаткування або розвиток власної справи</w:t>
        </w:r>
      </w:hyperlink>
      <w:r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 та навчає людей бізнес-навичкам у Східній України. За цей час підтримано близько 650 бізнесів та створено понад 3</w:t>
      </w:r>
      <w:r w:rsidR="002D36CA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 </w:t>
      </w:r>
      <w:r w:rsidR="00A73F21"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>3</w:t>
      </w:r>
      <w:r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00 робочих місць постраждалих від конфлікту </w:t>
      </w:r>
      <w:r w:rsidR="002D36CA"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>у</w:t>
      </w:r>
      <w:r w:rsidR="002D36CA"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 </w:t>
      </w:r>
      <w:r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>Донецькій, Луганській та інших областях України.</w:t>
      </w:r>
    </w:p>
    <w:p w14:paraId="4399F05D" w14:textId="77777777" w:rsidR="00EC49ED" w:rsidRPr="00595082" w:rsidRDefault="00EC49ED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A7035E" w14:textId="77777777" w:rsidR="00EC49ED" w:rsidRPr="00595082" w:rsidRDefault="00FA2F83" w:rsidP="002D36CA">
      <w:pPr>
        <w:widowControl w:val="0"/>
        <w:spacing w:line="240" w:lineRule="auto"/>
        <w:ind w:firstLine="567"/>
        <w:jc w:val="both"/>
        <w:rPr>
          <w:rFonts w:ascii="Times New Roman" w:eastAsia="Roboto" w:hAnsi="Times New Roman" w:cs="Times New Roman"/>
          <w:color w:val="0A0A0A"/>
          <w:sz w:val="28"/>
          <w:szCs w:val="28"/>
          <w:highlight w:val="white"/>
          <w:lang w:val="uk-UA"/>
        </w:rPr>
      </w:pPr>
      <w:hyperlink r:id="rId20">
        <w:r w:rsidR="00EC49ED" w:rsidRPr="00595082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CookEd agency</w:t>
        </w:r>
      </w:hyperlink>
      <w:r w:rsidR="00EC49ED"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 – агенція краудфандингу та саморозвитку, спеціалізується на консалтингу та супроводі краудфандингових кампаній. Агенція створила онлайн-курс «</w:t>
      </w:r>
      <w:hyperlink r:id="rId21">
        <w:r w:rsidR="00EC49ED" w:rsidRPr="00595082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Джерела: гроші та самоповага</w:t>
        </w:r>
      </w:hyperlink>
      <w:r w:rsidR="00EC49ED"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» та </w:t>
      </w:r>
      <w:r w:rsidR="00EC49ED" w:rsidRPr="00595082">
        <w:rPr>
          <w:rFonts w:ascii="Times New Roman" w:eastAsia="Roboto" w:hAnsi="Times New Roman" w:cs="Times New Roman"/>
          <w:color w:val="0A0A0A"/>
          <w:sz w:val="28"/>
          <w:szCs w:val="28"/>
          <w:highlight w:val="white"/>
          <w:lang w:val="uk-UA"/>
        </w:rPr>
        <w:t>першу школу краудфандингу</w:t>
      </w:r>
      <w:r w:rsidR="00EC49ED" w:rsidRPr="00595082">
        <w:rPr>
          <w:rFonts w:ascii="Times New Roman" w:hAnsi="Times New Roman" w:cs="Times New Roman"/>
          <w:color w:val="0A0A0A"/>
          <w:sz w:val="28"/>
          <w:szCs w:val="28"/>
          <w:lang w:val="uk-UA"/>
        </w:rPr>
        <w:t xml:space="preserve"> </w:t>
      </w:r>
      <w:r w:rsidR="00EC49ED" w:rsidRPr="00595082">
        <w:rPr>
          <w:rFonts w:ascii="Times New Roman" w:eastAsia="Roboto" w:hAnsi="Times New Roman" w:cs="Times New Roman"/>
          <w:color w:val="0A0A0A"/>
          <w:sz w:val="28"/>
          <w:szCs w:val="28"/>
          <w:highlight w:val="white"/>
          <w:lang w:val="uk-UA"/>
        </w:rPr>
        <w:t>FUNDays.</w:t>
      </w:r>
    </w:p>
    <w:p w14:paraId="47A133D1" w14:textId="77777777" w:rsidR="00E570B7" w:rsidRDefault="00E570B7" w:rsidP="004B57A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5B7149" w14:textId="6F5FC1F8" w:rsidR="00EC49ED" w:rsidRPr="00595082" w:rsidRDefault="00E22CB9" w:rsidP="004B57A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Медіа партнер проекту </w:t>
      </w:r>
      <w:r w:rsidR="004B57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Marketing Media Review.</w:t>
      </w:r>
    </w:p>
    <w:p w14:paraId="534BF7D8" w14:textId="77777777" w:rsidR="00E570B7" w:rsidRDefault="00E570B7" w:rsidP="002D36CA">
      <w:pPr>
        <w:pStyle w:val="ac"/>
        <w:widowControl w:val="0"/>
        <w:shd w:val="clear" w:color="auto" w:fill="FEFEFE"/>
        <w:spacing w:before="0" w:beforeAutospacing="0" w:after="0" w:afterAutospacing="0"/>
        <w:ind w:firstLine="567"/>
        <w:jc w:val="both"/>
        <w:rPr>
          <w:b/>
          <w:bCs/>
          <w:color w:val="0A0A0A"/>
          <w:spacing w:val="8"/>
          <w:sz w:val="28"/>
          <w:szCs w:val="28"/>
        </w:rPr>
      </w:pPr>
    </w:p>
    <w:p w14:paraId="3C4B72BF" w14:textId="0E4DA1FC" w:rsidR="00C12441" w:rsidRPr="00595082" w:rsidRDefault="00C12441" w:rsidP="002D36CA">
      <w:pPr>
        <w:pStyle w:val="ac"/>
        <w:widowControl w:val="0"/>
        <w:shd w:val="clear" w:color="auto" w:fill="FEFEFE"/>
        <w:spacing w:before="0" w:beforeAutospacing="0" w:after="0" w:afterAutospacing="0"/>
        <w:ind w:firstLine="567"/>
        <w:jc w:val="both"/>
        <w:rPr>
          <w:color w:val="0A0A0A"/>
          <w:spacing w:val="8"/>
          <w:sz w:val="28"/>
          <w:szCs w:val="28"/>
        </w:rPr>
      </w:pPr>
      <w:r w:rsidRPr="00595082">
        <w:rPr>
          <w:b/>
          <w:bCs/>
          <w:color w:val="0A0A0A"/>
          <w:spacing w:val="8"/>
          <w:sz w:val="28"/>
          <w:szCs w:val="28"/>
        </w:rPr>
        <w:t>Для запитів ЗМІ:</w:t>
      </w:r>
    </w:p>
    <w:p w14:paraId="357DD105" w14:textId="2449850C" w:rsidR="00C12441" w:rsidRPr="00595082" w:rsidRDefault="00C12441" w:rsidP="002D36CA">
      <w:pPr>
        <w:pStyle w:val="ac"/>
        <w:widowControl w:val="0"/>
        <w:shd w:val="clear" w:color="auto" w:fill="FEFEFE"/>
        <w:spacing w:before="0" w:beforeAutospacing="0" w:after="0" w:afterAutospacing="0"/>
        <w:ind w:firstLine="567"/>
        <w:jc w:val="both"/>
        <w:rPr>
          <w:color w:val="0A0A0A"/>
          <w:spacing w:val="8"/>
          <w:sz w:val="28"/>
          <w:szCs w:val="28"/>
        </w:rPr>
      </w:pPr>
      <w:r w:rsidRPr="00595082">
        <w:rPr>
          <w:color w:val="0A0A0A"/>
          <w:spacing w:val="8"/>
          <w:sz w:val="28"/>
          <w:szCs w:val="28"/>
        </w:rPr>
        <w:t>Юлія Самусь, спеціалістка з комунікацій, ПРООН в Україні,</w:t>
      </w:r>
      <w:r w:rsidR="002D36CA">
        <w:rPr>
          <w:color w:val="0A0A0A"/>
          <w:spacing w:val="8"/>
          <w:sz w:val="28"/>
          <w:szCs w:val="28"/>
        </w:rPr>
        <w:t xml:space="preserve">                                     </w:t>
      </w:r>
      <w:r w:rsidRPr="00595082">
        <w:rPr>
          <w:color w:val="0A0A0A"/>
          <w:spacing w:val="8"/>
          <w:sz w:val="28"/>
          <w:szCs w:val="28"/>
        </w:rPr>
        <w:t xml:space="preserve"> +38 097 139 14 75, </w:t>
      </w:r>
      <w:hyperlink r:id="rId22" w:history="1">
        <w:r w:rsidRPr="00DE77DD">
          <w:rPr>
            <w:rStyle w:val="a7"/>
            <w:color w:val="0265B5"/>
            <w:spacing w:val="8"/>
            <w:sz w:val="28"/>
            <w:szCs w:val="28"/>
            <w:u w:val="none"/>
          </w:rPr>
          <w:t>yuliia.samus@undp.org</w:t>
        </w:r>
      </w:hyperlink>
    </w:p>
    <w:p w14:paraId="5F7AF0F8" w14:textId="77777777" w:rsidR="00C12441" w:rsidRPr="00595082" w:rsidRDefault="00C12441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5D616" w14:textId="77777777" w:rsidR="00EC49ED" w:rsidRPr="00595082" w:rsidRDefault="00EC49ED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C2D84B" w14:textId="77777777" w:rsidR="00EC49ED" w:rsidRPr="00595082" w:rsidRDefault="00EC49ED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F087F7" w14:textId="77777777" w:rsidR="00EC49ED" w:rsidRPr="00595082" w:rsidRDefault="00EC49ED" w:rsidP="00A810B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9CFCF3" w14:textId="77777777" w:rsidR="00EC49ED" w:rsidRPr="00595082" w:rsidRDefault="00EC49ED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0000002F" w14:textId="77777777" w:rsidR="004D4771" w:rsidRPr="00595082" w:rsidRDefault="004D4771" w:rsidP="00A810B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771" w:rsidRPr="00595082" w:rsidSect="00A810BA">
      <w:headerReference w:type="default" r:id="rId23"/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983C" w14:textId="77777777" w:rsidR="00FA2F83" w:rsidRDefault="00FA2F83" w:rsidP="00351D3F">
      <w:pPr>
        <w:spacing w:line="240" w:lineRule="auto"/>
      </w:pPr>
      <w:r>
        <w:separator/>
      </w:r>
    </w:p>
  </w:endnote>
  <w:endnote w:type="continuationSeparator" w:id="0">
    <w:p w14:paraId="78269F34" w14:textId="77777777" w:rsidR="00FA2F83" w:rsidRDefault="00FA2F83" w:rsidP="00351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2034A" w14:textId="77777777" w:rsidR="00FA2F83" w:rsidRDefault="00FA2F83" w:rsidP="00351D3F">
      <w:pPr>
        <w:spacing w:line="240" w:lineRule="auto"/>
      </w:pPr>
      <w:r>
        <w:separator/>
      </w:r>
    </w:p>
  </w:footnote>
  <w:footnote w:type="continuationSeparator" w:id="0">
    <w:p w14:paraId="28ABEA81" w14:textId="77777777" w:rsidR="00FA2F83" w:rsidRDefault="00FA2F83" w:rsidP="00351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B595" w14:textId="76D5691C" w:rsidR="00351D3F" w:rsidRDefault="00351D3F" w:rsidP="003045AE">
    <w:pPr>
      <w:pStyle w:val="a8"/>
      <w:tabs>
        <w:tab w:val="clear" w:pos="4513"/>
        <w:tab w:val="clear" w:pos="9026"/>
        <w:tab w:val="left" w:pos="7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1200"/>
    <w:multiLevelType w:val="multilevel"/>
    <w:tmpl w:val="6D908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162F04"/>
    <w:multiLevelType w:val="multilevel"/>
    <w:tmpl w:val="E05A5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DM3NzAxNrYwNTZT0lEKTi0uzszPAykwqQUAdYBtASwAAAA="/>
  </w:docVars>
  <w:rsids>
    <w:rsidRoot w:val="004D4771"/>
    <w:rsid w:val="00002492"/>
    <w:rsid w:val="00036AD8"/>
    <w:rsid w:val="00057805"/>
    <w:rsid w:val="000A00C8"/>
    <w:rsid w:val="000A4FA7"/>
    <w:rsid w:val="000C638E"/>
    <w:rsid w:val="00245E49"/>
    <w:rsid w:val="00267222"/>
    <w:rsid w:val="002D36CA"/>
    <w:rsid w:val="002D52A1"/>
    <w:rsid w:val="003045AE"/>
    <w:rsid w:val="00351D3F"/>
    <w:rsid w:val="0036110E"/>
    <w:rsid w:val="0042093A"/>
    <w:rsid w:val="004276CC"/>
    <w:rsid w:val="00427E2E"/>
    <w:rsid w:val="00436526"/>
    <w:rsid w:val="0048769B"/>
    <w:rsid w:val="004B57A3"/>
    <w:rsid w:val="004D4771"/>
    <w:rsid w:val="004F2043"/>
    <w:rsid w:val="00595082"/>
    <w:rsid w:val="005C528D"/>
    <w:rsid w:val="005E2D85"/>
    <w:rsid w:val="006D4BE8"/>
    <w:rsid w:val="007078DB"/>
    <w:rsid w:val="00803FC0"/>
    <w:rsid w:val="00810CEC"/>
    <w:rsid w:val="00844F7D"/>
    <w:rsid w:val="008D2AA6"/>
    <w:rsid w:val="00924FBA"/>
    <w:rsid w:val="0098404F"/>
    <w:rsid w:val="009B1118"/>
    <w:rsid w:val="009B24A6"/>
    <w:rsid w:val="009B6562"/>
    <w:rsid w:val="00A73F21"/>
    <w:rsid w:val="00A810BA"/>
    <w:rsid w:val="00A86D62"/>
    <w:rsid w:val="00AA6944"/>
    <w:rsid w:val="00AC372F"/>
    <w:rsid w:val="00B768FA"/>
    <w:rsid w:val="00C12441"/>
    <w:rsid w:val="00C20FC3"/>
    <w:rsid w:val="00C2207E"/>
    <w:rsid w:val="00C97936"/>
    <w:rsid w:val="00CA1614"/>
    <w:rsid w:val="00CF6A06"/>
    <w:rsid w:val="00D05C2F"/>
    <w:rsid w:val="00D515EE"/>
    <w:rsid w:val="00D87541"/>
    <w:rsid w:val="00DE77DD"/>
    <w:rsid w:val="00E22CB9"/>
    <w:rsid w:val="00E47396"/>
    <w:rsid w:val="00E570B7"/>
    <w:rsid w:val="00EC49ED"/>
    <w:rsid w:val="00F03BC1"/>
    <w:rsid w:val="00F87C65"/>
    <w:rsid w:val="00F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6E1F4"/>
  <w15:docId w15:val="{60960290-898B-482B-82D1-B8CB2F7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D2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20F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1D3F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1D3F"/>
  </w:style>
  <w:style w:type="paragraph" w:styleId="aa">
    <w:name w:val="footer"/>
    <w:basedOn w:val="a"/>
    <w:link w:val="ab"/>
    <w:uiPriority w:val="99"/>
    <w:unhideWhenUsed/>
    <w:rsid w:val="00351D3F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1D3F"/>
  </w:style>
  <w:style w:type="paragraph" w:styleId="ac">
    <w:name w:val="Normal (Web)"/>
    <w:basedOn w:val="a"/>
    <w:uiPriority w:val="99"/>
    <w:semiHidden/>
    <w:unhideWhenUsed/>
    <w:rsid w:val="00C1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oked.tilda.ws/" TargetMode="External"/><Relationship Id="rId13" Type="http://schemas.openxmlformats.org/officeDocument/2006/relationships/hyperlink" Target="https://biggggidea.com/project/walqlike---ekskursi-z-zagadkami/" TargetMode="External"/><Relationship Id="rId18" Type="http://schemas.openxmlformats.org/officeDocument/2006/relationships/hyperlink" Target="http://www.ua.undp.org/content/ukraine/uk/home/recovery-and-peacebuilding/enterpreneurship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coooked.tilda.ws/learnonl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ggggidea.com/project/walqlike---ekskursi-z-zagadkami/" TargetMode="External"/><Relationship Id="rId17" Type="http://schemas.openxmlformats.org/officeDocument/2006/relationships/hyperlink" Target="https://www.youtube.com/watch?v=t8l15rFKJ68&amp;list=PL0-qYICkWMvdZsVCaq42eEqQhkoqTt-0r&amp;index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8l15rFKJ68&amp;list=PL0-qYICkWMvdZsVCaq42eEqQhkoqTt-0r&amp;index=1" TargetMode="External"/><Relationship Id="rId20" Type="http://schemas.openxmlformats.org/officeDocument/2006/relationships/hyperlink" Target="http://coooked.tilda.w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ggggidea.com/project/naukova-kvest-gra-sekretna-ekspeditsi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ggggidea.com/project/zberezhennya-starodavnih-traditsij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spired.com.ua/ideas/tips/vid-ideyi-do-vtilennya-shho-take-kraudfandyng-i-yak-jogo-opanuvaty/" TargetMode="External"/><Relationship Id="rId19" Type="http://schemas.openxmlformats.org/officeDocument/2006/relationships/hyperlink" Target="http://www.ua.undp.org/content/ukraine/uk/home/recovery-and-peacebuilding/enterpreneur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ooked.tilda.ws/" TargetMode="External"/><Relationship Id="rId14" Type="http://schemas.openxmlformats.org/officeDocument/2006/relationships/hyperlink" Target="https://biggggidea.com/project/zberezhennya-starodavnih-traditsij/" TargetMode="External"/><Relationship Id="rId22" Type="http://schemas.openxmlformats.org/officeDocument/2006/relationships/hyperlink" Target="mailto:yuliia.samus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09BD-9EE2-4975-9B1D-2E96565A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2838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PC-4</cp:lastModifiedBy>
  <cp:revision>29</cp:revision>
  <dcterms:created xsi:type="dcterms:W3CDTF">2019-03-06T10:20:00Z</dcterms:created>
  <dcterms:modified xsi:type="dcterms:W3CDTF">2019-03-15T08:39:00Z</dcterms:modified>
</cp:coreProperties>
</file>