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3B" w:rsidRPr="00DB317E" w:rsidRDefault="005F0E3B" w:rsidP="00DB317E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  <w:bookmarkStart w:id="0" w:name="_GoBack"/>
      <w:bookmarkEnd w:id="0"/>
    </w:p>
    <w:p w:rsidR="005F0E3B" w:rsidRPr="00C2068D" w:rsidRDefault="005F0E3B" w:rsidP="00DB317E">
      <w:pPr>
        <w:suppressAutoHyphens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C2068D">
        <w:rPr>
          <w:b/>
          <w:sz w:val="28"/>
          <w:szCs w:val="28"/>
          <w:lang w:val="uk-UA" w:eastAsia="uk-UA"/>
        </w:rPr>
        <w:t>Як отримати сертифікат про форс-мажорні обставини</w:t>
      </w:r>
    </w:p>
    <w:p w:rsidR="005F0E3B" w:rsidRPr="00C2068D" w:rsidRDefault="005F0E3B" w:rsidP="00DB317E">
      <w:pPr>
        <w:suppressAutoHyphens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C2068D">
        <w:rPr>
          <w:b/>
          <w:sz w:val="28"/>
          <w:szCs w:val="28"/>
          <w:lang w:val="uk-UA" w:eastAsia="uk-UA"/>
        </w:rPr>
        <w:t>на період введення карантину</w:t>
      </w:r>
    </w:p>
    <w:p w:rsidR="005F0E3B" w:rsidRPr="00DB317E" w:rsidRDefault="005F0E3B" w:rsidP="00DB317E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</w:p>
    <w:p w:rsidR="005F0E3B" w:rsidRPr="00DB317E" w:rsidRDefault="005F0E3B" w:rsidP="00DB317E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  <w:r w:rsidRPr="00DB317E">
        <w:rPr>
          <w:sz w:val="28"/>
          <w:szCs w:val="28"/>
          <w:lang w:val="uk-UA" w:eastAsia="uk-UA"/>
        </w:rPr>
        <w:t>Наслідки коронавірусу позначаються на всіх галузях економіки. Суб’єкти господарювання вже сьогодні мають ситуацію щодо неможливості виконання певних зобов’язань з контрагентами у зв’язку з обмежувальними заходами, які введені через поширення COVID-19.</w:t>
      </w:r>
    </w:p>
    <w:p w:rsidR="005F0E3B" w:rsidRPr="0016181C" w:rsidRDefault="005F0E3B" w:rsidP="00C2068D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  <w:r w:rsidRPr="0016181C">
        <w:rPr>
          <w:sz w:val="28"/>
          <w:szCs w:val="28"/>
          <w:lang w:val="uk-UA" w:eastAsia="uk-UA"/>
        </w:rPr>
        <w:t>Постановою Кабінету Міністрів України від 11</w:t>
      </w:r>
      <w:r w:rsidR="00C2068D" w:rsidRPr="0016181C">
        <w:rPr>
          <w:sz w:val="28"/>
          <w:szCs w:val="28"/>
          <w:lang w:val="uk-UA" w:eastAsia="uk-UA"/>
        </w:rPr>
        <w:t>.03.</w:t>
      </w:r>
      <w:r w:rsidRPr="0016181C">
        <w:rPr>
          <w:sz w:val="28"/>
          <w:szCs w:val="28"/>
          <w:lang w:val="uk-UA" w:eastAsia="uk-UA"/>
        </w:rPr>
        <w:t>2020 №</w:t>
      </w:r>
      <w:r w:rsidR="00C2068D" w:rsidRPr="0016181C">
        <w:rPr>
          <w:sz w:val="28"/>
          <w:szCs w:val="28"/>
          <w:lang w:val="uk-UA" w:eastAsia="uk-UA"/>
        </w:rPr>
        <w:t xml:space="preserve"> </w:t>
      </w:r>
      <w:r w:rsidRPr="0016181C">
        <w:rPr>
          <w:sz w:val="28"/>
          <w:szCs w:val="28"/>
          <w:lang w:val="uk-UA" w:eastAsia="uk-UA"/>
        </w:rPr>
        <w:t>211 «</w:t>
      </w:r>
      <w:r w:rsidR="00C2068D" w:rsidRPr="0016181C">
        <w:rPr>
          <w:sz w:val="28"/>
          <w:szCs w:val="28"/>
          <w:lang w:val="uk-UA" w:eastAsia="uk-UA"/>
        </w:rPr>
        <w:t>Про запобігання поширенню на території України гострої респіраторної хвороби COVID-19, спричиненої коронавірусом SARS-CoV-2</w:t>
      </w:r>
      <w:r w:rsidRPr="0016181C">
        <w:rPr>
          <w:sz w:val="28"/>
          <w:szCs w:val="28"/>
          <w:lang w:val="uk-UA" w:eastAsia="uk-UA"/>
        </w:rPr>
        <w:t xml:space="preserve">» </w:t>
      </w:r>
      <w:r w:rsidR="00C2068D" w:rsidRPr="0016181C">
        <w:rPr>
          <w:sz w:val="28"/>
          <w:szCs w:val="28"/>
          <w:lang w:val="uk-UA" w:eastAsia="uk-UA"/>
        </w:rPr>
        <w:t xml:space="preserve">(зі змінами) </w:t>
      </w:r>
      <w:r w:rsidRPr="0016181C">
        <w:rPr>
          <w:sz w:val="28"/>
          <w:szCs w:val="28"/>
          <w:lang w:val="uk-UA" w:eastAsia="uk-UA"/>
        </w:rPr>
        <w:t>з 12</w:t>
      </w:r>
      <w:r w:rsidR="0016181C" w:rsidRPr="0016181C">
        <w:rPr>
          <w:sz w:val="28"/>
          <w:szCs w:val="28"/>
          <w:lang w:val="uk-UA" w:eastAsia="uk-UA"/>
        </w:rPr>
        <w:t> </w:t>
      </w:r>
      <w:r w:rsidRPr="0016181C">
        <w:rPr>
          <w:sz w:val="28"/>
          <w:szCs w:val="28"/>
          <w:lang w:val="uk-UA" w:eastAsia="uk-UA"/>
        </w:rPr>
        <w:t xml:space="preserve">березня на </w:t>
      </w:r>
      <w:r w:rsidR="002F132A">
        <w:rPr>
          <w:sz w:val="28"/>
          <w:szCs w:val="28"/>
          <w:lang w:val="uk-UA" w:eastAsia="uk-UA"/>
        </w:rPr>
        <w:t>в</w:t>
      </w:r>
      <w:r w:rsidRPr="0016181C">
        <w:rPr>
          <w:sz w:val="28"/>
          <w:szCs w:val="28"/>
          <w:lang w:val="uk-UA" w:eastAsia="uk-UA"/>
        </w:rPr>
        <w:t xml:space="preserve">сій території України </w:t>
      </w:r>
      <w:r w:rsidR="002F132A">
        <w:rPr>
          <w:sz w:val="28"/>
          <w:szCs w:val="28"/>
          <w:lang w:val="uk-UA" w:eastAsia="uk-UA"/>
        </w:rPr>
        <w:t>в</w:t>
      </w:r>
      <w:r w:rsidRPr="0016181C">
        <w:rPr>
          <w:sz w:val="28"/>
          <w:szCs w:val="28"/>
          <w:lang w:val="uk-UA" w:eastAsia="uk-UA"/>
        </w:rPr>
        <w:t>становлено карантин.</w:t>
      </w:r>
    </w:p>
    <w:p w:rsidR="0016181C" w:rsidRDefault="0016181C" w:rsidP="00DB317E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  <w:r w:rsidRPr="0016181C">
        <w:rPr>
          <w:sz w:val="28"/>
          <w:szCs w:val="28"/>
          <w:lang w:val="uk-UA" w:eastAsia="uk-UA"/>
        </w:rPr>
        <w:t>Законом України від 17.03.2020 № 530-ІХ «Про внесення змін до деяких законодавчих актів України, спрямованих на запобігання виникненню і поширенню коронавірусної хвороби (COVID-19)» внесено зміни до частини другої статті 14-1 Закону України «Про торгово-промислові палати», де форс-мажорними обставинами (обставинами непереборної сили) є введення карантину, встановлено</w:t>
      </w:r>
      <w:r>
        <w:rPr>
          <w:sz w:val="28"/>
          <w:szCs w:val="28"/>
          <w:lang w:val="uk-UA" w:eastAsia="uk-UA"/>
        </w:rPr>
        <w:t>го Кабінетом Міністрів України.</w:t>
      </w:r>
    </w:p>
    <w:p w:rsidR="005F0E3B" w:rsidRDefault="0016181C" w:rsidP="00DB317E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  <w:r w:rsidRPr="0016181C">
        <w:rPr>
          <w:sz w:val="28"/>
          <w:szCs w:val="28"/>
          <w:lang w:val="uk-UA" w:eastAsia="uk-UA"/>
        </w:rPr>
        <w:t>Відповідно до</w:t>
      </w:r>
      <w:r w:rsidR="005F0E3B" w:rsidRPr="0016181C">
        <w:rPr>
          <w:sz w:val="28"/>
          <w:szCs w:val="28"/>
          <w:lang w:val="uk-UA" w:eastAsia="uk-UA"/>
        </w:rPr>
        <w:t xml:space="preserve"> частини першої статті 14-1 вищезазначеного Закону Торгово-промислова палата України та уповноважені нею регіональні торгово-промислові палати засвідчують форс-мажорні обставини (обставини непереборної сили) та видають сертифікат про такі обставини протягом семи днів з дня звернення суб’єкта господарської діяльності. Сертифікат про форс-мажорні обставини (обставини непереборної сили) суб’єкт малого підприємництва </w:t>
      </w:r>
      <w:r w:rsidR="002F132A">
        <w:rPr>
          <w:sz w:val="28"/>
          <w:szCs w:val="28"/>
          <w:lang w:val="uk-UA" w:eastAsia="uk-UA"/>
        </w:rPr>
        <w:t>отримає</w:t>
      </w:r>
      <w:r w:rsidR="005F0E3B" w:rsidRPr="0016181C">
        <w:rPr>
          <w:sz w:val="28"/>
          <w:szCs w:val="28"/>
          <w:lang w:val="uk-UA" w:eastAsia="uk-UA"/>
        </w:rPr>
        <w:t xml:space="preserve"> безкоштовно</w:t>
      </w:r>
      <w:r w:rsidR="002F132A">
        <w:rPr>
          <w:sz w:val="28"/>
          <w:szCs w:val="28"/>
          <w:lang w:val="uk-UA" w:eastAsia="uk-UA"/>
        </w:rPr>
        <w:t>, за умови сплати коштів за розгляд заяви і наданих документів</w:t>
      </w:r>
      <w:r w:rsidR="005F0E3B" w:rsidRPr="0016181C">
        <w:rPr>
          <w:sz w:val="28"/>
          <w:szCs w:val="28"/>
          <w:lang w:val="uk-UA" w:eastAsia="uk-UA"/>
        </w:rPr>
        <w:t>.</w:t>
      </w:r>
    </w:p>
    <w:p w:rsidR="00552DA0" w:rsidRPr="00552DA0" w:rsidRDefault="0016181C" w:rsidP="00552DA0">
      <w:pPr>
        <w:suppressAutoHyphens w:val="0"/>
        <w:ind w:firstLine="567"/>
        <w:jc w:val="both"/>
        <w:rPr>
          <w:rFonts w:eastAsia="Droid Sans Fallback" w:cs="FreeSans"/>
          <w:kern w:val="1"/>
          <w:sz w:val="28"/>
          <w:szCs w:val="28"/>
          <w:lang w:val="uk-UA" w:bidi="hi-IN"/>
        </w:rPr>
      </w:pPr>
      <w:r w:rsidRPr="0016181C">
        <w:rPr>
          <w:sz w:val="28"/>
          <w:szCs w:val="28"/>
          <w:lang w:val="uk-UA" w:eastAsia="uk-UA"/>
        </w:rPr>
        <w:t>Луганська регіон</w:t>
      </w:r>
      <w:r>
        <w:rPr>
          <w:sz w:val="28"/>
          <w:szCs w:val="28"/>
          <w:lang w:val="uk-UA" w:eastAsia="uk-UA"/>
        </w:rPr>
        <w:t xml:space="preserve">альна торгово-промислова </w:t>
      </w:r>
      <w:r w:rsidRPr="00552DA0">
        <w:rPr>
          <w:sz w:val="28"/>
          <w:szCs w:val="28"/>
          <w:lang w:val="uk-UA" w:eastAsia="uk-UA"/>
        </w:rPr>
        <w:t xml:space="preserve">палата </w:t>
      </w:r>
      <w:r w:rsidR="005F0E3B" w:rsidRPr="00552DA0">
        <w:rPr>
          <w:sz w:val="28"/>
          <w:szCs w:val="28"/>
          <w:lang w:val="uk-UA" w:eastAsia="uk-UA"/>
        </w:rPr>
        <w:t>приймає документи до розгляду за спрощеною процедурою</w:t>
      </w:r>
      <w:r w:rsidR="00552DA0" w:rsidRPr="00552DA0">
        <w:rPr>
          <w:sz w:val="28"/>
          <w:szCs w:val="28"/>
          <w:lang w:val="uk-UA" w:eastAsia="uk-UA"/>
        </w:rPr>
        <w:t>.</w:t>
      </w:r>
      <w:r w:rsidR="005F0E3B" w:rsidRPr="00552DA0">
        <w:rPr>
          <w:sz w:val="28"/>
          <w:szCs w:val="28"/>
          <w:lang w:val="uk-UA" w:eastAsia="uk-UA"/>
        </w:rPr>
        <w:t xml:space="preserve"> </w:t>
      </w:r>
      <w:r w:rsidR="00552DA0" w:rsidRPr="00552DA0">
        <w:rPr>
          <w:sz w:val="28"/>
          <w:szCs w:val="28"/>
          <w:lang w:val="uk-UA" w:eastAsia="uk-UA"/>
        </w:rPr>
        <w:t>П</w:t>
      </w:r>
      <w:r w:rsidR="005F0E3B" w:rsidRPr="00552DA0">
        <w:rPr>
          <w:sz w:val="28"/>
          <w:szCs w:val="28"/>
          <w:lang w:val="uk-UA" w:eastAsia="uk-UA"/>
        </w:rPr>
        <w:t xml:space="preserve">акет документів </w:t>
      </w:r>
      <w:r w:rsidR="00552DA0" w:rsidRPr="00552DA0">
        <w:rPr>
          <w:sz w:val="28"/>
          <w:szCs w:val="28"/>
          <w:lang w:val="uk-UA" w:eastAsia="uk-UA"/>
        </w:rPr>
        <w:t xml:space="preserve">необхідно відправити </w:t>
      </w:r>
      <w:r w:rsidR="005F0E3B" w:rsidRPr="00552DA0">
        <w:rPr>
          <w:sz w:val="28"/>
          <w:szCs w:val="28"/>
          <w:lang w:val="uk-UA" w:eastAsia="uk-UA"/>
        </w:rPr>
        <w:t xml:space="preserve">в електронному вигляді на </w:t>
      </w:r>
      <w:r w:rsidR="005F0E3B" w:rsidRPr="00552DA0">
        <w:rPr>
          <w:rFonts w:eastAsia="Droid Sans Fallback" w:cs="FreeSans"/>
          <w:kern w:val="1"/>
          <w:sz w:val="28"/>
          <w:szCs w:val="28"/>
          <w:lang w:val="en-US" w:bidi="hi-IN"/>
        </w:rPr>
        <w:t>e</w:t>
      </w:r>
      <w:r w:rsidR="005F0E3B" w:rsidRPr="00552DA0">
        <w:rPr>
          <w:rFonts w:eastAsia="Droid Sans Fallback" w:cs="FreeSans"/>
          <w:kern w:val="1"/>
          <w:sz w:val="28"/>
          <w:szCs w:val="28"/>
          <w:lang w:val="uk-UA" w:bidi="hi-IN"/>
        </w:rPr>
        <w:t>-</w:t>
      </w:r>
      <w:r w:rsidR="005F0E3B" w:rsidRPr="00552DA0">
        <w:rPr>
          <w:rFonts w:eastAsia="Droid Sans Fallback" w:cs="FreeSans"/>
          <w:kern w:val="1"/>
          <w:sz w:val="28"/>
          <w:szCs w:val="28"/>
          <w:lang w:val="en-US" w:bidi="hi-IN"/>
        </w:rPr>
        <w:t>mail</w:t>
      </w:r>
      <w:r w:rsidR="005F0E3B" w:rsidRPr="00552DA0">
        <w:rPr>
          <w:rFonts w:eastAsia="Droid Sans Fallback" w:cs="FreeSans"/>
          <w:kern w:val="1"/>
          <w:sz w:val="28"/>
          <w:szCs w:val="28"/>
          <w:lang w:val="uk-UA" w:bidi="hi-IN"/>
        </w:rPr>
        <w:t>:</w:t>
      </w:r>
      <w:r w:rsidR="005F0E3B" w:rsidRPr="00552DA0">
        <w:rPr>
          <w:sz w:val="28"/>
          <w:szCs w:val="28"/>
          <w:lang w:val="uk-UA" w:eastAsia="uk-UA"/>
        </w:rPr>
        <w:t xml:space="preserve"> </w:t>
      </w:r>
      <w:hyperlink r:id="rId6" w:history="1">
        <w:r w:rsidR="005F0E3B" w:rsidRPr="00552DA0">
          <w:rPr>
            <w:rFonts w:eastAsia="Droid Sans Fallback" w:cs="FreeSans"/>
            <w:kern w:val="1"/>
            <w:sz w:val="28"/>
            <w:szCs w:val="28"/>
            <w:lang w:val="uk-UA" w:bidi="hi-IN"/>
          </w:rPr>
          <w:t>lcci508509@gmail.com</w:t>
        </w:r>
      </w:hyperlink>
      <w:r w:rsidR="005F0E3B" w:rsidRPr="00552DA0">
        <w:rPr>
          <w:rFonts w:eastAsia="Droid Sans Fallback" w:cs="FreeSans"/>
          <w:kern w:val="1"/>
          <w:sz w:val="28"/>
          <w:szCs w:val="28"/>
          <w:lang w:val="uk-UA" w:bidi="hi-IN"/>
        </w:rPr>
        <w:t xml:space="preserve">, </w:t>
      </w:r>
      <w:r w:rsidR="00552DA0" w:rsidRPr="00552DA0">
        <w:rPr>
          <w:rFonts w:eastAsia="Droid Sans Fallback" w:cs="FreeSans"/>
          <w:kern w:val="1"/>
          <w:sz w:val="28"/>
          <w:szCs w:val="28"/>
          <w:lang w:val="uk-UA" w:bidi="hi-IN"/>
        </w:rPr>
        <w:br/>
      </w:r>
      <w:hyperlink r:id="rId7" w:history="1">
        <w:r w:rsidR="005F0E3B" w:rsidRPr="00552DA0">
          <w:rPr>
            <w:rFonts w:eastAsia="Droid Sans Fallback" w:cs="FreeSans"/>
            <w:kern w:val="1"/>
            <w:sz w:val="28"/>
            <w:szCs w:val="28"/>
            <w:lang w:val="en-US" w:bidi="hi-IN"/>
          </w:rPr>
          <w:t>tpp</w:t>
        </w:r>
        <w:r w:rsidR="005F0E3B" w:rsidRPr="00552DA0">
          <w:rPr>
            <w:rFonts w:eastAsia="Droid Sans Fallback" w:cs="FreeSans"/>
            <w:kern w:val="1"/>
            <w:sz w:val="28"/>
            <w:szCs w:val="28"/>
            <w:lang w:val="uk-UA" w:bidi="hi-IN"/>
          </w:rPr>
          <w:t>-</w:t>
        </w:r>
        <w:r w:rsidR="005F0E3B" w:rsidRPr="00552DA0">
          <w:rPr>
            <w:rFonts w:eastAsia="Droid Sans Fallback" w:cs="FreeSans"/>
            <w:kern w:val="1"/>
            <w:sz w:val="28"/>
            <w:szCs w:val="28"/>
            <w:lang w:val="en-US" w:bidi="hi-IN"/>
          </w:rPr>
          <w:t>sev</w:t>
        </w:r>
        <w:r w:rsidR="005F0E3B" w:rsidRPr="00552DA0">
          <w:rPr>
            <w:rFonts w:eastAsia="Droid Sans Fallback" w:cs="FreeSans"/>
            <w:kern w:val="1"/>
            <w:sz w:val="28"/>
            <w:szCs w:val="28"/>
            <w:lang w:val="uk-UA" w:bidi="hi-IN"/>
          </w:rPr>
          <w:t>@</w:t>
        </w:r>
        <w:r w:rsidR="005F0E3B" w:rsidRPr="00552DA0">
          <w:rPr>
            <w:rFonts w:eastAsia="Droid Sans Fallback" w:cs="FreeSans"/>
            <w:kern w:val="1"/>
            <w:sz w:val="28"/>
            <w:szCs w:val="28"/>
            <w:lang w:val="en-US" w:bidi="hi-IN"/>
          </w:rPr>
          <w:t>ukr</w:t>
        </w:r>
        <w:r w:rsidR="005F0E3B" w:rsidRPr="00552DA0">
          <w:rPr>
            <w:rFonts w:eastAsia="Droid Sans Fallback" w:cs="FreeSans"/>
            <w:kern w:val="1"/>
            <w:sz w:val="28"/>
            <w:szCs w:val="28"/>
            <w:lang w:bidi="hi-IN"/>
          </w:rPr>
          <w:t>.</w:t>
        </w:r>
        <w:r w:rsidR="005F0E3B" w:rsidRPr="00552DA0">
          <w:rPr>
            <w:rFonts w:eastAsia="Droid Sans Fallback" w:cs="FreeSans"/>
            <w:kern w:val="1"/>
            <w:sz w:val="28"/>
            <w:szCs w:val="28"/>
            <w:lang w:val="en-US" w:bidi="hi-IN"/>
          </w:rPr>
          <w:t>net</w:t>
        </w:r>
      </w:hyperlink>
      <w:r w:rsidR="005F0E3B" w:rsidRPr="00552DA0">
        <w:rPr>
          <w:rFonts w:eastAsia="Droid Sans Fallback" w:cs="FreeSans"/>
          <w:kern w:val="1"/>
          <w:sz w:val="28"/>
          <w:szCs w:val="28"/>
          <w:lang w:val="uk-UA" w:bidi="hi-IN"/>
        </w:rPr>
        <w:t>.</w:t>
      </w:r>
      <w:r w:rsidR="00552DA0" w:rsidRPr="00552DA0">
        <w:rPr>
          <w:rFonts w:eastAsia="Droid Sans Fallback" w:cs="FreeSans"/>
          <w:kern w:val="1"/>
          <w:sz w:val="28"/>
          <w:szCs w:val="28"/>
          <w:lang w:val="uk-UA" w:bidi="hi-IN"/>
        </w:rPr>
        <w:t xml:space="preserve"> </w:t>
      </w:r>
    </w:p>
    <w:p w:rsidR="005F0E3B" w:rsidRPr="00DB317E" w:rsidRDefault="005F0E3B" w:rsidP="00552DA0">
      <w:pPr>
        <w:suppressAutoHyphens w:val="0"/>
        <w:ind w:firstLine="567"/>
        <w:jc w:val="both"/>
        <w:rPr>
          <w:rFonts w:eastAsia="Droid Sans Fallback" w:cs="FreeSans"/>
          <w:kern w:val="1"/>
          <w:sz w:val="28"/>
          <w:szCs w:val="28"/>
          <w:lang w:val="uk-UA" w:bidi="hi-IN"/>
        </w:rPr>
      </w:pPr>
      <w:r w:rsidRPr="00552DA0">
        <w:rPr>
          <w:rFonts w:eastAsia="Droid Sans Fallback" w:cs="FreeSans"/>
          <w:kern w:val="1"/>
          <w:sz w:val="28"/>
          <w:szCs w:val="28"/>
          <w:lang w:val="uk-UA" w:bidi="hi-IN"/>
        </w:rPr>
        <w:t xml:space="preserve">За попередньою безкоштовною консультацією з питань форс-мажору звертатись до </w:t>
      </w:r>
      <w:r w:rsidRPr="00552DA0">
        <w:rPr>
          <w:sz w:val="28"/>
          <w:szCs w:val="28"/>
          <w:lang w:val="uk-UA" w:eastAsia="uk-UA"/>
        </w:rPr>
        <w:t>Луганської РТПП за телефоном</w:t>
      </w:r>
      <w:r w:rsidRPr="00552DA0">
        <w:rPr>
          <w:rFonts w:eastAsia="Droid Sans Fallback" w:cs="FreeSans"/>
          <w:kern w:val="1"/>
          <w:sz w:val="28"/>
          <w:szCs w:val="28"/>
          <w:lang w:val="uk-UA" w:bidi="hi-IN"/>
        </w:rPr>
        <w:t>: 050-328-22-54, а також до Дирекції правового забезпечення діяльності ТПП України.</w:t>
      </w:r>
    </w:p>
    <w:p w:rsidR="005F0E3B" w:rsidRPr="005F0E3B" w:rsidRDefault="005F0E3B" w:rsidP="0099429A">
      <w:pPr>
        <w:suppressAutoHyphens w:val="0"/>
        <w:spacing w:line="228" w:lineRule="auto"/>
        <w:jc w:val="both"/>
        <w:rPr>
          <w:bCs/>
          <w:sz w:val="28"/>
          <w:szCs w:val="28"/>
          <w:lang w:val="uk-UA"/>
        </w:rPr>
      </w:pPr>
    </w:p>
    <w:sectPr w:rsidR="005F0E3B" w:rsidRPr="005F0E3B" w:rsidSect="00CA575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1D" w:rsidRDefault="008D641D" w:rsidP="00910130">
      <w:r>
        <w:separator/>
      </w:r>
    </w:p>
  </w:endnote>
  <w:endnote w:type="continuationSeparator" w:id="0">
    <w:p w:rsidR="008D641D" w:rsidRDefault="008D641D" w:rsidP="0091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1D" w:rsidRDefault="008D641D" w:rsidP="00910130">
      <w:r>
        <w:separator/>
      </w:r>
    </w:p>
  </w:footnote>
  <w:footnote w:type="continuationSeparator" w:id="0">
    <w:p w:rsidR="008D641D" w:rsidRDefault="008D641D" w:rsidP="00910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C0"/>
    <w:rsid w:val="00026CD9"/>
    <w:rsid w:val="00060258"/>
    <w:rsid w:val="00091DE4"/>
    <w:rsid w:val="000921ED"/>
    <w:rsid w:val="00096217"/>
    <w:rsid w:val="000B017D"/>
    <w:rsid w:val="000D7D88"/>
    <w:rsid w:val="00111050"/>
    <w:rsid w:val="001208A9"/>
    <w:rsid w:val="0016181C"/>
    <w:rsid w:val="00167AEA"/>
    <w:rsid w:val="00187267"/>
    <w:rsid w:val="00193133"/>
    <w:rsid w:val="001A0DC5"/>
    <w:rsid w:val="001C0EF5"/>
    <w:rsid w:val="001E3476"/>
    <w:rsid w:val="00206AC0"/>
    <w:rsid w:val="00222CD9"/>
    <w:rsid w:val="002757E5"/>
    <w:rsid w:val="00281857"/>
    <w:rsid w:val="002A463E"/>
    <w:rsid w:val="002F132A"/>
    <w:rsid w:val="002F1A8B"/>
    <w:rsid w:val="0030138D"/>
    <w:rsid w:val="003061BC"/>
    <w:rsid w:val="003C215E"/>
    <w:rsid w:val="003D5BB3"/>
    <w:rsid w:val="0040784F"/>
    <w:rsid w:val="004129A3"/>
    <w:rsid w:val="00450A31"/>
    <w:rsid w:val="00495E4B"/>
    <w:rsid w:val="004C05DF"/>
    <w:rsid w:val="004F618D"/>
    <w:rsid w:val="004F6644"/>
    <w:rsid w:val="005054D7"/>
    <w:rsid w:val="00507D48"/>
    <w:rsid w:val="0052054E"/>
    <w:rsid w:val="00535DEA"/>
    <w:rsid w:val="005472E8"/>
    <w:rsid w:val="00552DA0"/>
    <w:rsid w:val="0055757C"/>
    <w:rsid w:val="00560CF2"/>
    <w:rsid w:val="00563658"/>
    <w:rsid w:val="005B4603"/>
    <w:rsid w:val="005C72C0"/>
    <w:rsid w:val="005E2806"/>
    <w:rsid w:val="005F0E3B"/>
    <w:rsid w:val="00600E23"/>
    <w:rsid w:val="00605951"/>
    <w:rsid w:val="006355FD"/>
    <w:rsid w:val="00643C48"/>
    <w:rsid w:val="006479E1"/>
    <w:rsid w:val="006C7522"/>
    <w:rsid w:val="00705B73"/>
    <w:rsid w:val="00742121"/>
    <w:rsid w:val="00781F2B"/>
    <w:rsid w:val="00785DB3"/>
    <w:rsid w:val="007B14BF"/>
    <w:rsid w:val="007B6E9D"/>
    <w:rsid w:val="008031A9"/>
    <w:rsid w:val="00807897"/>
    <w:rsid w:val="008654D1"/>
    <w:rsid w:val="00871C4C"/>
    <w:rsid w:val="00892A2E"/>
    <w:rsid w:val="008A4983"/>
    <w:rsid w:val="008B467C"/>
    <w:rsid w:val="008C3D32"/>
    <w:rsid w:val="008D641D"/>
    <w:rsid w:val="008E7070"/>
    <w:rsid w:val="00910130"/>
    <w:rsid w:val="00924B28"/>
    <w:rsid w:val="009557B0"/>
    <w:rsid w:val="009735EE"/>
    <w:rsid w:val="0099429A"/>
    <w:rsid w:val="009D4A8F"/>
    <w:rsid w:val="009D5A3E"/>
    <w:rsid w:val="00A15EC6"/>
    <w:rsid w:val="00A26717"/>
    <w:rsid w:val="00A31F60"/>
    <w:rsid w:val="00A47262"/>
    <w:rsid w:val="00A53920"/>
    <w:rsid w:val="00A77FA5"/>
    <w:rsid w:val="00AB01D9"/>
    <w:rsid w:val="00AC6A02"/>
    <w:rsid w:val="00B12E87"/>
    <w:rsid w:val="00B30F97"/>
    <w:rsid w:val="00B44ABB"/>
    <w:rsid w:val="00B56C3D"/>
    <w:rsid w:val="00B721D0"/>
    <w:rsid w:val="00B8233C"/>
    <w:rsid w:val="00B8354B"/>
    <w:rsid w:val="00BD03B5"/>
    <w:rsid w:val="00BF23E1"/>
    <w:rsid w:val="00C03200"/>
    <w:rsid w:val="00C0511A"/>
    <w:rsid w:val="00C2068D"/>
    <w:rsid w:val="00C237A1"/>
    <w:rsid w:val="00C27D93"/>
    <w:rsid w:val="00C45688"/>
    <w:rsid w:val="00C73936"/>
    <w:rsid w:val="00CA575F"/>
    <w:rsid w:val="00CE3135"/>
    <w:rsid w:val="00D06D24"/>
    <w:rsid w:val="00D521B1"/>
    <w:rsid w:val="00D562C0"/>
    <w:rsid w:val="00D60333"/>
    <w:rsid w:val="00D61591"/>
    <w:rsid w:val="00D8704A"/>
    <w:rsid w:val="00D92A6C"/>
    <w:rsid w:val="00DB317E"/>
    <w:rsid w:val="00DD3E67"/>
    <w:rsid w:val="00DD51B0"/>
    <w:rsid w:val="00DE3C4F"/>
    <w:rsid w:val="00DE76E6"/>
    <w:rsid w:val="00E00F7A"/>
    <w:rsid w:val="00E277C9"/>
    <w:rsid w:val="00E310FD"/>
    <w:rsid w:val="00E32FCA"/>
    <w:rsid w:val="00E65C9F"/>
    <w:rsid w:val="00E95171"/>
    <w:rsid w:val="00EB1B2C"/>
    <w:rsid w:val="00EC21FA"/>
    <w:rsid w:val="00EE135B"/>
    <w:rsid w:val="00EE1B40"/>
    <w:rsid w:val="00EF3F69"/>
    <w:rsid w:val="00F05599"/>
    <w:rsid w:val="00F13974"/>
    <w:rsid w:val="00F94966"/>
    <w:rsid w:val="00FA5835"/>
    <w:rsid w:val="00FB7D18"/>
    <w:rsid w:val="00FD691B"/>
    <w:rsid w:val="00FF0102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9B17"/>
  <w15:docId w15:val="{8E6CF167-EEE0-4FF4-B057-2546AA74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79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3200"/>
    <w:rPr>
      <w:color w:val="800080" w:themeColor="followedHyperlink"/>
      <w:u w:val="single"/>
    </w:rPr>
  </w:style>
  <w:style w:type="paragraph" w:customStyle="1" w:styleId="31">
    <w:name w:val="Основной текст 31"/>
    <w:basedOn w:val="a"/>
    <w:rsid w:val="00D06D2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eastAsia="Andale Sans UI"/>
      <w:color w:val="000000"/>
      <w:kern w:val="1"/>
      <w:sz w:val="28"/>
      <w:szCs w:val="21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472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26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WW8Num1z2">
    <w:name w:val="WW8Num1z2"/>
    <w:rsid w:val="000B017D"/>
  </w:style>
  <w:style w:type="paragraph" w:styleId="a7">
    <w:name w:val="List"/>
    <w:basedOn w:val="a"/>
    <w:rsid w:val="000B017D"/>
    <w:pPr>
      <w:widowControl w:val="0"/>
      <w:autoSpaceDE w:val="0"/>
      <w:ind w:left="283" w:hanging="283"/>
    </w:pPr>
    <w:rPr>
      <w:sz w:val="20"/>
      <w:szCs w:val="20"/>
      <w:lang w:val="uk-UA"/>
    </w:rPr>
  </w:style>
  <w:style w:type="paragraph" w:styleId="a8">
    <w:name w:val="header"/>
    <w:basedOn w:val="a"/>
    <w:link w:val="a9"/>
    <w:uiPriority w:val="99"/>
    <w:unhideWhenUsed/>
    <w:rsid w:val="009101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1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9101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013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pp-sev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ci50850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Пользователь Windows</cp:lastModifiedBy>
  <cp:revision>2</cp:revision>
  <cp:lastPrinted>2020-03-27T14:22:00Z</cp:lastPrinted>
  <dcterms:created xsi:type="dcterms:W3CDTF">2020-04-07T06:21:00Z</dcterms:created>
  <dcterms:modified xsi:type="dcterms:W3CDTF">2020-04-07T06:21:00Z</dcterms:modified>
</cp:coreProperties>
</file>