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D6" w:rsidRPr="009D47D6" w:rsidRDefault="009D47D6" w:rsidP="009D47D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>Додаток до листа</w:t>
      </w:r>
    </w:p>
    <w:p w:rsidR="009D47D6" w:rsidRPr="009D47D6" w:rsidRDefault="00B27F16" w:rsidP="009D47D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від 07.04.2020</w:t>
      </w:r>
      <w:r w:rsidR="009D47D6" w:rsidRPr="009D47D6">
        <w:rPr>
          <w:rFonts w:ascii="Times New Roman" w:hAnsi="Times New Roman" w:cs="Times New Roman"/>
          <w:sz w:val="27"/>
          <w:szCs w:val="27"/>
        </w:rPr>
        <w:t xml:space="preserve">  № </w:t>
      </w:r>
      <w:r>
        <w:rPr>
          <w:rFonts w:ascii="Times New Roman" w:hAnsi="Times New Roman" w:cs="Times New Roman"/>
          <w:sz w:val="27"/>
          <w:szCs w:val="27"/>
        </w:rPr>
        <w:t>123</w:t>
      </w:r>
      <w:bookmarkStart w:id="0" w:name="_GoBack"/>
      <w:bookmarkEnd w:id="0"/>
      <w:r w:rsidR="009D47D6" w:rsidRPr="009D47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47D6" w:rsidRPr="009D47D6" w:rsidRDefault="009D47D6" w:rsidP="009D47D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9D47D6" w:rsidRPr="009D47D6" w:rsidRDefault="009D47D6" w:rsidP="003514C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D47D6" w:rsidRPr="009D47D6" w:rsidRDefault="009D47D6" w:rsidP="009D47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47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 уваги суб’єктів господарювання! </w:t>
      </w:r>
    </w:p>
    <w:p w:rsidR="009D47D6" w:rsidRPr="009D47D6" w:rsidRDefault="009D47D6" w:rsidP="009D47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47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Роз’яснення щодо проведення органами державного нагляду (контролю) планових заходів із здійснення державного нагляду (контролю) у сфері господарської діяльності на період карантину</w:t>
      </w:r>
    </w:p>
    <w:p w:rsidR="009D47D6" w:rsidRDefault="009D47D6" w:rsidP="00351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60B" w:rsidRPr="009D47D6" w:rsidRDefault="00FC360B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Законом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9D47D6">
        <w:rPr>
          <w:rFonts w:ascii="Times New Roman" w:hAnsi="Times New Roman" w:cs="Times New Roman"/>
          <w:sz w:val="27"/>
          <w:szCs w:val="27"/>
        </w:rPr>
        <w:t>коронавірусної</w:t>
      </w:r>
      <w:proofErr w:type="spellEnd"/>
      <w:r w:rsidRPr="009D47D6">
        <w:rPr>
          <w:rFonts w:ascii="Times New Roman" w:hAnsi="Times New Roman" w:cs="Times New Roman"/>
          <w:sz w:val="27"/>
          <w:szCs w:val="27"/>
        </w:rPr>
        <w:t xml:space="preserve"> хвороби (COVID-19)» </w:t>
      </w:r>
      <w:r w:rsidR="00FA714F">
        <w:rPr>
          <w:rFonts w:ascii="Times New Roman" w:hAnsi="Times New Roman" w:cs="Times New Roman"/>
          <w:sz w:val="27"/>
          <w:szCs w:val="27"/>
        </w:rPr>
        <w:t xml:space="preserve">від 17.03.2020 </w:t>
      </w:r>
      <w:r w:rsidRPr="009D47D6">
        <w:rPr>
          <w:rFonts w:ascii="Times New Roman" w:hAnsi="Times New Roman" w:cs="Times New Roman"/>
          <w:sz w:val="27"/>
          <w:szCs w:val="27"/>
        </w:rPr>
        <w:t>№ 5</w:t>
      </w:r>
      <w:r w:rsidR="009D47D6">
        <w:rPr>
          <w:rFonts w:ascii="Times New Roman" w:hAnsi="Times New Roman" w:cs="Times New Roman"/>
          <w:sz w:val="27"/>
          <w:szCs w:val="27"/>
        </w:rPr>
        <w:t xml:space="preserve">30 </w:t>
      </w:r>
      <w:r w:rsidR="00FA714F" w:rsidRPr="00FA714F">
        <w:rPr>
          <w:rFonts w:ascii="Times New Roman" w:hAnsi="Times New Roman" w:cs="Times New Roman"/>
          <w:b/>
          <w:sz w:val="27"/>
          <w:szCs w:val="27"/>
        </w:rPr>
        <w:t>у</w:t>
      </w:r>
      <w:r w:rsidRPr="00FA714F">
        <w:rPr>
          <w:rFonts w:ascii="Times New Roman" w:hAnsi="Times New Roman" w:cs="Times New Roman"/>
          <w:b/>
          <w:sz w:val="27"/>
          <w:szCs w:val="27"/>
        </w:rPr>
        <w:t>с</w:t>
      </w:r>
      <w:r w:rsidRPr="009D47D6">
        <w:rPr>
          <w:rFonts w:ascii="Times New Roman" w:hAnsi="Times New Roman" w:cs="Times New Roman"/>
          <w:b/>
          <w:sz w:val="27"/>
          <w:szCs w:val="27"/>
        </w:rPr>
        <w:t>тановлено заборону на період встановлення карантину</w:t>
      </w:r>
      <w:r w:rsidRPr="009D47D6">
        <w:rPr>
          <w:rFonts w:ascii="Times New Roman" w:hAnsi="Times New Roman" w:cs="Times New Roman"/>
          <w:sz w:val="27"/>
          <w:szCs w:val="27"/>
        </w:rPr>
        <w:t xml:space="preserve"> або обмежувальних заходів, пов’язаних із поширенням </w:t>
      </w:r>
      <w:proofErr w:type="spellStart"/>
      <w:r w:rsidRPr="009D47D6">
        <w:rPr>
          <w:rFonts w:ascii="Times New Roman" w:hAnsi="Times New Roman" w:cs="Times New Roman"/>
          <w:sz w:val="27"/>
          <w:szCs w:val="27"/>
        </w:rPr>
        <w:t>коронавірусної</w:t>
      </w:r>
      <w:proofErr w:type="spellEnd"/>
      <w:r w:rsidRPr="009D47D6">
        <w:rPr>
          <w:rFonts w:ascii="Times New Roman" w:hAnsi="Times New Roman" w:cs="Times New Roman"/>
          <w:sz w:val="27"/>
          <w:szCs w:val="27"/>
        </w:rPr>
        <w:t xml:space="preserve"> хвороби (COVID-19), </w:t>
      </w:r>
      <w:r w:rsidRPr="009D47D6">
        <w:rPr>
          <w:rFonts w:ascii="Times New Roman" w:hAnsi="Times New Roman" w:cs="Times New Roman"/>
          <w:b/>
          <w:sz w:val="27"/>
          <w:szCs w:val="27"/>
        </w:rPr>
        <w:t>проведення органами державного нагляду (контролю) планових заходів</w:t>
      </w:r>
      <w:r w:rsidRPr="009D47D6">
        <w:rPr>
          <w:rFonts w:ascii="Times New Roman" w:hAnsi="Times New Roman" w:cs="Times New Roman"/>
          <w:sz w:val="27"/>
          <w:szCs w:val="27"/>
        </w:rPr>
        <w:t xml:space="preserve"> із здійснення державного нагляду (контролю) у сфері господарської діяльності.</w:t>
      </w:r>
    </w:p>
    <w:p w:rsidR="00FC360B" w:rsidRPr="009D47D6" w:rsidRDefault="00FC360B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Звертаємо увагу, що </w:t>
      </w:r>
      <w:r w:rsidRPr="009D47D6">
        <w:rPr>
          <w:rFonts w:ascii="Times New Roman" w:hAnsi="Times New Roman" w:cs="Times New Roman"/>
          <w:b/>
          <w:sz w:val="27"/>
          <w:szCs w:val="27"/>
        </w:rPr>
        <w:t>внесення змін до річних планів</w:t>
      </w:r>
      <w:r w:rsidRPr="009D47D6">
        <w:rPr>
          <w:rFonts w:ascii="Times New Roman" w:hAnsi="Times New Roman" w:cs="Times New Roman"/>
          <w:sz w:val="27"/>
          <w:szCs w:val="27"/>
        </w:rPr>
        <w:t xml:space="preserve"> здійснення заходів державного нагляду (контролю) </w:t>
      </w:r>
      <w:r w:rsidRPr="009D47D6">
        <w:rPr>
          <w:rFonts w:ascii="Times New Roman" w:hAnsi="Times New Roman" w:cs="Times New Roman"/>
          <w:b/>
          <w:sz w:val="27"/>
          <w:szCs w:val="27"/>
        </w:rPr>
        <w:t>не допускається</w:t>
      </w:r>
      <w:r w:rsidRPr="009D47D6">
        <w:rPr>
          <w:rFonts w:ascii="Times New Roman" w:hAnsi="Times New Roman" w:cs="Times New Roman"/>
          <w:sz w:val="27"/>
          <w:szCs w:val="27"/>
        </w:rPr>
        <w:t>, крім випадків зміни найменування суб’єкта господарювання та виправлення технічних помилок (частина перша статті 5 Закону України «Про основні засади державного нагляду (контролю) у сфері господарської діяльності».</w:t>
      </w:r>
    </w:p>
    <w:p w:rsidR="00FC360B" w:rsidRPr="009D47D6" w:rsidRDefault="00FC360B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Постановою Кабінету Міністрів України від 11.03.2020 № 211 «Про запобігання поширенню на території України гострої респіраторної хвороби COVID-19, спричиненої </w:t>
      </w:r>
      <w:proofErr w:type="spellStart"/>
      <w:r w:rsidRPr="009D47D6">
        <w:rPr>
          <w:rFonts w:ascii="Times New Roman" w:hAnsi="Times New Roman" w:cs="Times New Roman"/>
          <w:sz w:val="27"/>
          <w:szCs w:val="27"/>
        </w:rPr>
        <w:t>коронавірусом</w:t>
      </w:r>
      <w:proofErr w:type="spellEnd"/>
      <w:r w:rsidRPr="009D47D6">
        <w:rPr>
          <w:rFonts w:ascii="Times New Roman" w:hAnsi="Times New Roman" w:cs="Times New Roman"/>
          <w:sz w:val="27"/>
          <w:szCs w:val="27"/>
        </w:rPr>
        <w:t xml:space="preserve"> SARS-CoV-2</w:t>
      </w:r>
      <w:r w:rsidR="00FA714F">
        <w:rPr>
          <w:rFonts w:ascii="Times New Roman" w:hAnsi="Times New Roman" w:cs="Times New Roman"/>
          <w:sz w:val="27"/>
          <w:szCs w:val="27"/>
        </w:rPr>
        <w:t>»</w:t>
      </w:r>
      <w:r w:rsidRPr="009D47D6">
        <w:rPr>
          <w:rFonts w:ascii="Times New Roman" w:hAnsi="Times New Roman" w:cs="Times New Roman"/>
          <w:sz w:val="27"/>
          <w:szCs w:val="27"/>
        </w:rPr>
        <w:t xml:space="preserve"> (зі змінами) на </w:t>
      </w:r>
      <w:r w:rsidR="00FA714F">
        <w:rPr>
          <w:rFonts w:ascii="Times New Roman" w:hAnsi="Times New Roman" w:cs="Times New Roman"/>
          <w:sz w:val="27"/>
          <w:szCs w:val="27"/>
        </w:rPr>
        <w:t>в</w:t>
      </w:r>
      <w:r w:rsidRPr="009D47D6">
        <w:rPr>
          <w:rFonts w:ascii="Times New Roman" w:hAnsi="Times New Roman" w:cs="Times New Roman"/>
          <w:sz w:val="27"/>
          <w:szCs w:val="27"/>
        </w:rPr>
        <w:t xml:space="preserve">сій території України </w:t>
      </w:r>
      <w:r w:rsidRPr="009D47D6">
        <w:rPr>
          <w:rFonts w:ascii="Times New Roman" w:hAnsi="Times New Roman" w:cs="Times New Roman"/>
          <w:b/>
          <w:sz w:val="27"/>
          <w:szCs w:val="27"/>
        </w:rPr>
        <w:t xml:space="preserve">установлено карантин з 12.03.2020 до 24.04.2020. </w:t>
      </w:r>
    </w:p>
    <w:p w:rsidR="00FC360B" w:rsidRPr="009D47D6" w:rsidRDefault="00FC360B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Законом України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Pr="009D47D6">
        <w:rPr>
          <w:rFonts w:ascii="Times New Roman" w:hAnsi="Times New Roman" w:cs="Times New Roman"/>
          <w:sz w:val="27"/>
          <w:szCs w:val="27"/>
        </w:rPr>
        <w:t>коронавірусної</w:t>
      </w:r>
      <w:proofErr w:type="spellEnd"/>
      <w:r w:rsidRPr="009D47D6">
        <w:rPr>
          <w:rFonts w:ascii="Times New Roman" w:hAnsi="Times New Roman" w:cs="Times New Roman"/>
          <w:sz w:val="27"/>
          <w:szCs w:val="27"/>
        </w:rPr>
        <w:t xml:space="preserve"> хвороби (COVID-19)» </w:t>
      </w:r>
      <w:r w:rsidR="00FA714F" w:rsidRPr="009D47D6">
        <w:rPr>
          <w:rFonts w:ascii="Times New Roman" w:hAnsi="Times New Roman" w:cs="Times New Roman"/>
          <w:sz w:val="27"/>
          <w:szCs w:val="27"/>
        </w:rPr>
        <w:t xml:space="preserve">від 17.03.2020 </w:t>
      </w:r>
      <w:r w:rsidRPr="009D47D6">
        <w:rPr>
          <w:rFonts w:ascii="Times New Roman" w:hAnsi="Times New Roman" w:cs="Times New Roman"/>
          <w:sz w:val="27"/>
          <w:szCs w:val="27"/>
        </w:rPr>
        <w:t xml:space="preserve">№ 533 </w:t>
      </w:r>
      <w:r w:rsidRPr="009D47D6">
        <w:rPr>
          <w:rFonts w:ascii="Times New Roman" w:hAnsi="Times New Roman" w:cs="Times New Roman"/>
          <w:b/>
          <w:sz w:val="27"/>
          <w:szCs w:val="27"/>
        </w:rPr>
        <w:t>встановлено, що до 31.05.2020 забороняється проведення</w:t>
      </w:r>
      <w:r w:rsidRPr="009D47D6">
        <w:rPr>
          <w:rFonts w:ascii="Times New Roman" w:hAnsi="Times New Roman" w:cs="Times New Roman"/>
          <w:sz w:val="27"/>
          <w:szCs w:val="27"/>
        </w:rPr>
        <w:t xml:space="preserve"> органами державного нагляду (контролю) планових заходів із здійснення державного нагляду (контролю) у сфері господарської діяльності, </w:t>
      </w:r>
      <w:r w:rsidRPr="009D47D6">
        <w:rPr>
          <w:rFonts w:ascii="Times New Roman" w:hAnsi="Times New Roman" w:cs="Times New Roman"/>
          <w:b/>
          <w:sz w:val="27"/>
          <w:szCs w:val="27"/>
        </w:rPr>
        <w:t>крім державного нагляду</w:t>
      </w:r>
      <w:r w:rsidRPr="009D47D6">
        <w:rPr>
          <w:rFonts w:ascii="Times New Roman" w:hAnsi="Times New Roman" w:cs="Times New Roman"/>
          <w:sz w:val="27"/>
          <w:szCs w:val="27"/>
        </w:rPr>
        <w:t xml:space="preserve"> (контролю):</w:t>
      </w:r>
    </w:p>
    <w:p w:rsidR="003514C4" w:rsidRPr="009D47D6" w:rsidRDefault="003514C4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b/>
          <w:sz w:val="27"/>
          <w:szCs w:val="27"/>
        </w:rPr>
        <w:t>за діяльністю суб’єктів господарювання</w:t>
      </w:r>
      <w:r w:rsidRPr="009D47D6">
        <w:rPr>
          <w:rFonts w:ascii="Times New Roman" w:hAnsi="Times New Roman" w:cs="Times New Roman"/>
          <w:sz w:val="27"/>
          <w:szCs w:val="27"/>
        </w:rPr>
        <w:t xml:space="preserve">,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суб’єктів господарювання </w:t>
      </w:r>
      <w:r w:rsidRPr="009D47D6">
        <w:rPr>
          <w:rFonts w:ascii="Times New Roman" w:hAnsi="Times New Roman" w:cs="Times New Roman"/>
          <w:b/>
          <w:sz w:val="27"/>
          <w:szCs w:val="27"/>
        </w:rPr>
        <w:t>з високим ступенем ризику</w:t>
      </w:r>
      <w:r w:rsidRPr="009D47D6">
        <w:rPr>
          <w:rFonts w:ascii="Times New Roman" w:hAnsi="Times New Roman" w:cs="Times New Roman"/>
          <w:sz w:val="27"/>
          <w:szCs w:val="27"/>
        </w:rPr>
        <w:t>;</w:t>
      </w:r>
    </w:p>
    <w:p w:rsidR="003514C4" w:rsidRPr="009D47D6" w:rsidRDefault="003514C4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у сфері дотримання вимог щодо формування, встановлення та застосування </w:t>
      </w:r>
      <w:r w:rsidRPr="009D47D6">
        <w:rPr>
          <w:rFonts w:ascii="Times New Roman" w:hAnsi="Times New Roman" w:cs="Times New Roman"/>
          <w:b/>
          <w:sz w:val="27"/>
          <w:szCs w:val="27"/>
        </w:rPr>
        <w:t>державних регульованих цін</w:t>
      </w:r>
      <w:r w:rsidRPr="009D47D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514C4" w:rsidRPr="009D47D6" w:rsidRDefault="003514C4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sz w:val="27"/>
          <w:szCs w:val="27"/>
        </w:rPr>
        <w:t xml:space="preserve">у сфері </w:t>
      </w:r>
      <w:r w:rsidRPr="009D47D6">
        <w:rPr>
          <w:rFonts w:ascii="Times New Roman" w:hAnsi="Times New Roman" w:cs="Times New Roman"/>
          <w:b/>
          <w:sz w:val="27"/>
          <w:szCs w:val="27"/>
        </w:rPr>
        <w:t>санітарного та епідемічного благополуччя населення</w:t>
      </w:r>
      <w:r w:rsidRPr="009D47D6">
        <w:rPr>
          <w:rFonts w:ascii="Times New Roman" w:hAnsi="Times New Roman" w:cs="Times New Roman"/>
          <w:sz w:val="27"/>
          <w:szCs w:val="27"/>
        </w:rPr>
        <w:t>.</w:t>
      </w:r>
    </w:p>
    <w:p w:rsidR="00FC360B" w:rsidRPr="009D47D6" w:rsidRDefault="00FC360B" w:rsidP="009D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7D6">
        <w:rPr>
          <w:rFonts w:ascii="Times New Roman" w:hAnsi="Times New Roman" w:cs="Times New Roman"/>
          <w:b/>
          <w:sz w:val="27"/>
          <w:szCs w:val="27"/>
        </w:rPr>
        <w:t>Не підпадають під заборону позапланові заходи</w:t>
      </w:r>
      <w:r w:rsidRPr="009D47D6">
        <w:rPr>
          <w:rFonts w:ascii="Times New Roman" w:hAnsi="Times New Roman" w:cs="Times New Roman"/>
          <w:sz w:val="27"/>
          <w:szCs w:val="27"/>
        </w:rPr>
        <w:t xml:space="preserve"> державного нагляду (контролю) відповідно до підстав, </w:t>
      </w:r>
      <w:r w:rsidRPr="009D47D6">
        <w:rPr>
          <w:rFonts w:ascii="Times New Roman" w:hAnsi="Times New Roman" w:cs="Times New Roman"/>
          <w:b/>
          <w:sz w:val="27"/>
          <w:szCs w:val="27"/>
        </w:rPr>
        <w:t>визначених статтею 6 Закону</w:t>
      </w:r>
      <w:r w:rsidRPr="009D47D6">
        <w:rPr>
          <w:rFonts w:ascii="Times New Roman" w:hAnsi="Times New Roman" w:cs="Times New Roman"/>
          <w:sz w:val="27"/>
          <w:szCs w:val="27"/>
        </w:rPr>
        <w:t xml:space="preserve"> України «Про основні засади державного нагляду (контролю) у сфері господарської діяльності».</w:t>
      </w:r>
    </w:p>
    <w:sectPr w:rsidR="00FC360B" w:rsidRPr="009D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0B"/>
    <w:rsid w:val="002D3DE8"/>
    <w:rsid w:val="003514C4"/>
    <w:rsid w:val="00437254"/>
    <w:rsid w:val="009D47D6"/>
    <w:rsid w:val="00B27F16"/>
    <w:rsid w:val="00C24A3E"/>
    <w:rsid w:val="00FA714F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B4A9-AA45-44D7-BC81-6792069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5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2020-04-07T11:46:00Z</cp:lastPrinted>
  <dcterms:created xsi:type="dcterms:W3CDTF">2020-04-07T09:20:00Z</dcterms:created>
  <dcterms:modified xsi:type="dcterms:W3CDTF">2020-04-07T13:29:00Z</dcterms:modified>
</cp:coreProperties>
</file>